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9CA" w:rsidRPr="006325F0" w:rsidRDefault="009F59CA" w:rsidP="009F59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204678258"/>
      <w:r w:rsidRPr="006325F0">
        <w:rPr>
          <w:rFonts w:ascii="Times New Roman" w:hAnsi="Times New Roman" w:cs="Times New Roman"/>
          <w:b/>
          <w:bCs/>
          <w:sz w:val="36"/>
          <w:szCs w:val="36"/>
        </w:rPr>
        <w:t>COLLEGE OF ENGINEERING, THALASSERY</w:t>
      </w:r>
    </w:p>
    <w:p w:rsidR="009F59CA" w:rsidRDefault="009F59CA" w:rsidP="009F59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D7F6A">
        <w:rPr>
          <w:rFonts w:ascii="Times New Roman" w:hAnsi="Times New Roman"/>
          <w:b/>
          <w:bCs/>
          <w:i/>
          <w:iCs/>
          <w:sz w:val="20"/>
          <w:szCs w:val="20"/>
        </w:rPr>
        <w:t xml:space="preserve">(Under the </w:t>
      </w:r>
      <w:r w:rsidRPr="006D7F6A">
        <w:rPr>
          <w:rFonts w:ascii="Times New Roman" w:hAnsi="Times New Roman"/>
          <w:i/>
          <w:iCs/>
          <w:sz w:val="20"/>
          <w:szCs w:val="20"/>
        </w:rPr>
        <w:t>C</w:t>
      </w:r>
      <w:r w:rsidRPr="006D7F6A">
        <w:rPr>
          <w:rFonts w:ascii="Times New Roman" w:hAnsi="Times New Roman"/>
          <w:b/>
          <w:bCs/>
          <w:i/>
          <w:iCs/>
          <w:sz w:val="20"/>
          <w:szCs w:val="20"/>
        </w:rPr>
        <w:t xml:space="preserve">o-operative </w:t>
      </w:r>
      <w:r w:rsidRPr="006D7F6A">
        <w:rPr>
          <w:rFonts w:ascii="Times New Roman" w:hAnsi="Times New Roman"/>
          <w:i/>
          <w:iCs/>
          <w:sz w:val="20"/>
          <w:szCs w:val="20"/>
        </w:rPr>
        <w:t>A</w:t>
      </w:r>
      <w:r w:rsidRPr="006D7F6A">
        <w:rPr>
          <w:rFonts w:ascii="Times New Roman" w:hAnsi="Times New Roman"/>
          <w:b/>
          <w:bCs/>
          <w:i/>
          <w:iCs/>
          <w:sz w:val="20"/>
          <w:szCs w:val="20"/>
        </w:rPr>
        <w:t xml:space="preserve">cademy of </w:t>
      </w:r>
      <w:r w:rsidRPr="006D7F6A">
        <w:rPr>
          <w:rFonts w:ascii="Times New Roman" w:hAnsi="Times New Roman"/>
          <w:i/>
          <w:iCs/>
          <w:sz w:val="20"/>
          <w:szCs w:val="20"/>
        </w:rPr>
        <w:t>P</w:t>
      </w:r>
      <w:r w:rsidRPr="006D7F6A">
        <w:rPr>
          <w:rFonts w:ascii="Times New Roman" w:hAnsi="Times New Roman"/>
          <w:b/>
          <w:bCs/>
          <w:i/>
          <w:iCs/>
          <w:sz w:val="20"/>
          <w:szCs w:val="20"/>
        </w:rPr>
        <w:t xml:space="preserve">rofessional </w:t>
      </w:r>
      <w:r w:rsidRPr="006D7F6A">
        <w:rPr>
          <w:rFonts w:ascii="Times New Roman" w:hAnsi="Times New Roman"/>
          <w:i/>
          <w:iCs/>
          <w:sz w:val="20"/>
          <w:szCs w:val="20"/>
        </w:rPr>
        <w:t>E</w:t>
      </w:r>
      <w:r w:rsidRPr="006D7F6A">
        <w:rPr>
          <w:rFonts w:ascii="Times New Roman" w:hAnsi="Times New Roman"/>
          <w:b/>
          <w:bCs/>
          <w:i/>
          <w:iCs/>
          <w:sz w:val="20"/>
          <w:szCs w:val="20"/>
        </w:rPr>
        <w:t xml:space="preserve">ducation   Est. by Govt. of Kerala) </w:t>
      </w:r>
      <w:r>
        <w:rPr>
          <w:rFonts w:ascii="Times New Roman" w:hAnsi="Times New Roman"/>
          <w:b/>
          <w:bCs/>
          <w:sz w:val="24"/>
          <w:szCs w:val="24"/>
        </w:rPr>
        <w:t>ERANHOLI (PO), THALASSERY – 670107, KANNUR-DIST, KERALA</w:t>
      </w:r>
    </w:p>
    <w:p w:rsidR="009F59CA" w:rsidRDefault="009F59CA" w:rsidP="009F59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F59CA" w:rsidRDefault="009F59CA" w:rsidP="009F59CA">
      <w:pPr>
        <w:spacing w:after="0" w:line="240" w:lineRule="auto"/>
        <w:rPr>
          <w:rFonts w:ascii="Times New Roman" w:hAnsi="Times New Roman" w:cs="Times New Roman"/>
        </w:rPr>
      </w:pPr>
      <w:r w:rsidRPr="00325992">
        <w:rPr>
          <w:rFonts w:ascii="Times New Roman" w:hAnsi="Times New Roman" w:cs="Times New Roman"/>
          <w:b/>
        </w:rPr>
        <w:t>No.</w:t>
      </w:r>
      <w:r>
        <w:rPr>
          <w:rFonts w:ascii="Times New Roman" w:hAnsi="Times New Roman" w:cs="Times New Roman"/>
        </w:rPr>
        <w:t xml:space="preserve"> D- 1129/2026/CET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</w:t>
      </w:r>
      <w:r w:rsidRPr="00325992">
        <w:rPr>
          <w:rFonts w:ascii="Times New Roman" w:hAnsi="Times New Roman" w:cs="Times New Roman"/>
          <w:b/>
        </w:rPr>
        <w:t>Dated: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05.10.2026</w:t>
      </w:r>
    </w:p>
    <w:p w:rsidR="009F59CA" w:rsidRDefault="009F59CA" w:rsidP="009F59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9F59CA" w:rsidRDefault="009F59CA" w:rsidP="009F59C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C5C7E">
        <w:rPr>
          <w:rFonts w:ascii="Times New Roman" w:hAnsi="Times New Roman" w:cs="Times New Roman"/>
          <w:b/>
          <w:bCs/>
          <w:sz w:val="28"/>
          <w:szCs w:val="28"/>
          <w:u w:val="single"/>
        </w:rPr>
        <w:t>NOTICE INVITING TENDERS</w:t>
      </w:r>
    </w:p>
    <w:p w:rsidR="009F59CA" w:rsidRDefault="009F59CA" w:rsidP="009F59CA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Sealed competitive tenders are invited from registered Contractors/suppliers/Authorized dealers for the supply of Equipments for Physics Lab as detailed below: -</w:t>
      </w:r>
    </w:p>
    <w:tbl>
      <w:tblPr>
        <w:tblStyle w:val="TableGrid"/>
        <w:tblW w:w="9072" w:type="dxa"/>
        <w:tblInd w:w="-5" w:type="dxa"/>
        <w:tblLayout w:type="fixed"/>
        <w:tblLook w:val="04A0"/>
      </w:tblPr>
      <w:tblGrid>
        <w:gridCol w:w="709"/>
        <w:gridCol w:w="4224"/>
        <w:gridCol w:w="1163"/>
        <w:gridCol w:w="1417"/>
        <w:gridCol w:w="1559"/>
      </w:tblGrid>
      <w:tr w:rsidR="009F59CA" w:rsidTr="0006077D">
        <w:trPr>
          <w:trHeight w:val="880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CA" w:rsidRPr="00C53C66" w:rsidRDefault="009F59CA" w:rsidP="0006077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53C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</w:t>
            </w:r>
            <w:proofErr w:type="spellEnd"/>
            <w:r w:rsidRPr="00C53C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NO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CA" w:rsidRPr="00C53C66" w:rsidRDefault="009F59CA" w:rsidP="0006077D">
            <w:pPr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>
              <w:rPr>
                <w:rFonts w:ascii="Times" w:hAnsi="Times"/>
                <w:b/>
                <w:bCs/>
                <w:sz w:val="24"/>
                <w:szCs w:val="24"/>
              </w:rPr>
              <w:t>Name of Items</w:t>
            </w: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CA" w:rsidRPr="00C53C66" w:rsidRDefault="009F59CA" w:rsidP="0006077D">
            <w:pPr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C53C66">
              <w:rPr>
                <w:rFonts w:ascii="Times" w:hAnsi="Times"/>
                <w:b/>
                <w:bCs/>
                <w:sz w:val="24"/>
                <w:szCs w:val="24"/>
              </w:rPr>
              <w:t>EMD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CA" w:rsidRPr="00C53C66" w:rsidRDefault="009F59CA" w:rsidP="0006077D">
            <w:pPr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C53C66">
              <w:rPr>
                <w:rFonts w:ascii="Times" w:hAnsi="Times"/>
                <w:b/>
                <w:bCs/>
                <w:sz w:val="24"/>
                <w:szCs w:val="24"/>
              </w:rPr>
              <w:t xml:space="preserve">Time of supply and installation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CA" w:rsidRPr="00C53C66" w:rsidRDefault="009F59CA" w:rsidP="0006077D">
            <w:pPr>
              <w:jc w:val="center"/>
              <w:rPr>
                <w:rFonts w:ascii="Times" w:hAnsi="Times"/>
                <w:b/>
                <w:bCs/>
                <w:sz w:val="24"/>
                <w:szCs w:val="24"/>
              </w:rPr>
            </w:pPr>
            <w:r w:rsidRPr="00C53C66">
              <w:rPr>
                <w:rFonts w:ascii="Times" w:hAnsi="Times"/>
                <w:b/>
                <w:bCs/>
                <w:sz w:val="24"/>
                <w:szCs w:val="24"/>
              </w:rPr>
              <w:t>Last date of submission</w:t>
            </w:r>
          </w:p>
        </w:tc>
      </w:tr>
      <w:tr w:rsidR="009F59CA" w:rsidTr="0006077D">
        <w:trPr>
          <w:trHeight w:val="1367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CA" w:rsidRPr="00C53C66" w:rsidRDefault="009F59CA" w:rsidP="0006077D">
            <w:pPr>
              <w:jc w:val="center"/>
              <w:rPr>
                <w:rFonts w:ascii="Times" w:hAnsi="Times"/>
                <w:sz w:val="24"/>
                <w:szCs w:val="24"/>
              </w:rPr>
            </w:pPr>
          </w:p>
          <w:p w:rsidR="009F59CA" w:rsidRPr="00C53C66" w:rsidRDefault="009F59CA" w:rsidP="0006077D">
            <w:pPr>
              <w:jc w:val="center"/>
              <w:rPr>
                <w:rFonts w:ascii="Times" w:hAnsi="Times"/>
                <w:sz w:val="24"/>
                <w:szCs w:val="24"/>
              </w:rPr>
            </w:pPr>
            <w:r w:rsidRPr="00C53C66">
              <w:rPr>
                <w:rFonts w:ascii="Times" w:hAnsi="Times"/>
                <w:sz w:val="24"/>
                <w:szCs w:val="24"/>
              </w:rPr>
              <w:t>1</w:t>
            </w:r>
          </w:p>
        </w:tc>
        <w:tc>
          <w:tcPr>
            <w:tcW w:w="42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CA" w:rsidRDefault="009F59CA" w:rsidP="0006077D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1. DSO 2 Channel(100 </w:t>
            </w:r>
            <w:proofErr w:type="spellStart"/>
            <w:r>
              <w:rPr>
                <w:rFonts w:ascii="Times" w:hAnsi="Times"/>
                <w:sz w:val="24"/>
                <w:szCs w:val="24"/>
              </w:rPr>
              <w:t>Mhz</w:t>
            </w:r>
            <w:proofErr w:type="spellEnd"/>
            <w:r>
              <w:rPr>
                <w:rFonts w:ascii="Times" w:hAnsi="Times"/>
                <w:sz w:val="24"/>
                <w:szCs w:val="24"/>
              </w:rPr>
              <w:t>)</w:t>
            </w:r>
          </w:p>
          <w:p w:rsidR="009F59CA" w:rsidRDefault="009F59CA" w:rsidP="0006077D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2. Function Generator (3 MHz)</w:t>
            </w:r>
          </w:p>
          <w:p w:rsidR="009F59CA" w:rsidRDefault="009F59CA" w:rsidP="0006077D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3. DC Regulated Power Supply</w:t>
            </w:r>
          </w:p>
          <w:p w:rsidR="009F59CA" w:rsidRDefault="009F59CA" w:rsidP="0006077D">
            <w:pPr>
              <w:spacing w:after="0" w:line="240" w:lineRule="auto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   (Detailed Specifications attached)</w:t>
            </w:r>
          </w:p>
          <w:p w:rsidR="009F59CA" w:rsidRPr="00C53C66" w:rsidRDefault="009F59CA" w:rsidP="0006077D">
            <w:pPr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59CA" w:rsidRPr="0026306F" w:rsidRDefault="009F59CA" w:rsidP="0006077D">
            <w:pPr>
              <w:shd w:val="clear" w:color="auto" w:fill="FFFFFF"/>
              <w:spacing w:line="240" w:lineRule="auto"/>
              <w:rPr>
                <w:rFonts w:ascii="Book Antiqua" w:eastAsia="Times New Roman" w:hAnsi="Book Antiqua" w:cs="Arial"/>
              </w:rPr>
            </w:pPr>
            <w:r w:rsidRPr="0026306F">
              <w:rPr>
                <w:rFonts w:ascii="Book Antiqua" w:eastAsia="Times New Roman" w:hAnsi="Book Antiqua" w:cs="Arial"/>
              </w:rPr>
              <w:t xml:space="preserve">1% of quoted Amount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CA" w:rsidRDefault="009F59CA" w:rsidP="0006077D">
            <w:pPr>
              <w:shd w:val="clear" w:color="auto" w:fill="FFFFFF"/>
              <w:jc w:val="center"/>
              <w:rPr>
                <w:rFonts w:ascii="Book Antiqua" w:eastAsia="Times New Roman" w:hAnsi="Book Antiqua" w:cs="Arial"/>
              </w:rPr>
            </w:pPr>
          </w:p>
          <w:p w:rsidR="009F59CA" w:rsidRPr="0026306F" w:rsidRDefault="009F59CA" w:rsidP="0006077D">
            <w:pPr>
              <w:shd w:val="clear" w:color="auto" w:fill="FFFFFF"/>
              <w:jc w:val="center"/>
              <w:rPr>
                <w:rFonts w:ascii="Book Antiqua" w:eastAsia="Times New Roman" w:hAnsi="Book Antiqua" w:cs="Arial"/>
              </w:rPr>
            </w:pPr>
            <w:r w:rsidRPr="0026306F">
              <w:rPr>
                <w:rFonts w:ascii="Book Antiqua" w:eastAsia="Times New Roman" w:hAnsi="Book Antiqua" w:cs="Arial"/>
              </w:rPr>
              <w:t xml:space="preserve">Two Weeks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59CA" w:rsidRPr="0026306F" w:rsidRDefault="009F59CA" w:rsidP="0006077D">
            <w:pPr>
              <w:jc w:val="center"/>
              <w:rPr>
                <w:rFonts w:ascii="Times" w:hAnsi="Times"/>
              </w:rPr>
            </w:pPr>
            <w:r>
              <w:rPr>
                <w:rFonts w:ascii="Times" w:hAnsi="Times"/>
              </w:rPr>
              <w:t>23</w:t>
            </w:r>
            <w:r w:rsidRPr="0026306F">
              <w:rPr>
                <w:rFonts w:ascii="Times" w:hAnsi="Times"/>
              </w:rPr>
              <w:t>-</w:t>
            </w:r>
            <w:r>
              <w:rPr>
                <w:rFonts w:ascii="Times" w:hAnsi="Times"/>
              </w:rPr>
              <w:t>10</w:t>
            </w:r>
            <w:r w:rsidRPr="0026306F">
              <w:rPr>
                <w:rFonts w:ascii="Times" w:hAnsi="Times"/>
              </w:rPr>
              <w:t>-202</w:t>
            </w:r>
            <w:r>
              <w:rPr>
                <w:rFonts w:ascii="Times" w:hAnsi="Times"/>
              </w:rPr>
              <w:t>6</w:t>
            </w:r>
          </w:p>
          <w:p w:rsidR="009F59CA" w:rsidRPr="0026306F" w:rsidRDefault="009F59CA" w:rsidP="0006077D">
            <w:pPr>
              <w:jc w:val="center"/>
              <w:rPr>
                <w:rFonts w:ascii="Times" w:hAnsi="Times"/>
              </w:rPr>
            </w:pPr>
            <w:r w:rsidRPr="0026306F">
              <w:rPr>
                <w:rFonts w:ascii="Times" w:hAnsi="Times"/>
              </w:rPr>
              <w:t>2.00 PM</w:t>
            </w:r>
          </w:p>
        </w:tc>
      </w:tr>
    </w:tbl>
    <w:p w:rsidR="009F59CA" w:rsidRDefault="009F59CA" w:rsidP="009F59CA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:rsidR="009F59CA" w:rsidRPr="00C53C66" w:rsidRDefault="009F59CA" w:rsidP="009F59CA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  <w:r w:rsidRPr="00C53C66">
        <w:rPr>
          <w:rFonts w:ascii="Times New Roman" w:hAnsi="Times New Roman" w:cs="Times New Roman"/>
          <w:b/>
          <w:bCs/>
          <w:u w:val="single"/>
        </w:rPr>
        <w:t>Conditions</w:t>
      </w:r>
      <w:r>
        <w:rPr>
          <w:rFonts w:ascii="Times New Roman" w:hAnsi="Times New Roman" w:cs="Times New Roman"/>
          <w:b/>
          <w:bCs/>
          <w:u w:val="single"/>
        </w:rPr>
        <w:t>:</w:t>
      </w:r>
    </w:p>
    <w:p w:rsidR="009F59CA" w:rsidRPr="00EE4650" w:rsidRDefault="009F59CA" w:rsidP="009F59CA">
      <w:pPr>
        <w:pStyle w:val="ListParagraph"/>
        <w:numPr>
          <w:ilvl w:val="0"/>
          <w:numId w:val="1"/>
        </w:numPr>
        <w:spacing w:after="200" w:line="240" w:lineRule="auto"/>
        <w:rPr>
          <w:rStyle w:val="Hyperlink"/>
          <w:rFonts w:ascii="Times New Roman" w:hAnsi="Times New Roman" w:cs="Times New Roman"/>
        </w:rPr>
      </w:pPr>
      <w:r w:rsidRPr="00EE4650">
        <w:rPr>
          <w:rFonts w:ascii="Times New Roman" w:hAnsi="Times New Roman" w:cs="Times New Roman"/>
        </w:rPr>
        <w:t xml:space="preserve">Tender form can be had from College Website   </w:t>
      </w:r>
      <w:hyperlink r:id="rId5" w:history="1">
        <w:r w:rsidRPr="00EE4650">
          <w:rPr>
            <w:rStyle w:val="Hyperlink"/>
            <w:rFonts w:ascii="Times New Roman" w:hAnsi="Times New Roman" w:cs="Times New Roman"/>
          </w:rPr>
          <w:t>www.cethalassery.ac.in</w:t>
        </w:r>
      </w:hyperlink>
    </w:p>
    <w:p w:rsidR="009F59CA" w:rsidRDefault="009F59CA" w:rsidP="009F59C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Onsite Installation</w:t>
      </w:r>
    </w:p>
    <w:p w:rsidR="009F59CA" w:rsidRPr="00EE4650" w:rsidRDefault="009F59CA" w:rsidP="009F59C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E4650">
        <w:rPr>
          <w:rFonts w:ascii="Times New Roman" w:hAnsi="Times New Roman" w:cs="Times New Roman"/>
        </w:rPr>
        <w:t xml:space="preserve">The cost of tender form is Rs. </w:t>
      </w:r>
      <w:r>
        <w:rPr>
          <w:rFonts w:ascii="Times New Roman" w:hAnsi="Times New Roman" w:cs="Times New Roman"/>
        </w:rPr>
        <w:t>472</w:t>
      </w:r>
      <w:r w:rsidRPr="00EE4650">
        <w:rPr>
          <w:rFonts w:ascii="Times New Roman" w:hAnsi="Times New Roman" w:cs="Times New Roman"/>
        </w:rPr>
        <w:t>/- (including GST 18%) and the</w:t>
      </w:r>
      <w:r>
        <w:rPr>
          <w:rFonts w:ascii="Times New Roman" w:hAnsi="Times New Roman" w:cs="Times New Roman"/>
        </w:rPr>
        <w:t xml:space="preserve"> same is to be remitted by the </w:t>
      </w:r>
      <w:proofErr w:type="spellStart"/>
      <w:r>
        <w:rPr>
          <w:rFonts w:ascii="Times New Roman" w:hAnsi="Times New Roman" w:cs="Times New Roman"/>
        </w:rPr>
        <w:t>t</w:t>
      </w:r>
      <w:r w:rsidRPr="00EE4650">
        <w:rPr>
          <w:rFonts w:ascii="Times New Roman" w:hAnsi="Times New Roman" w:cs="Times New Roman"/>
        </w:rPr>
        <w:t>enderer</w:t>
      </w:r>
      <w:proofErr w:type="spellEnd"/>
      <w:r w:rsidRPr="00EE4650">
        <w:rPr>
          <w:rFonts w:ascii="Times New Roman" w:hAnsi="Times New Roman" w:cs="Times New Roman"/>
        </w:rPr>
        <w:t xml:space="preserve"> along with the duly filled tender form as DD drawn in favour of Principal, College of Engineering </w:t>
      </w:r>
      <w:proofErr w:type="spellStart"/>
      <w:r w:rsidRPr="00EE4650">
        <w:rPr>
          <w:rFonts w:ascii="Times New Roman" w:hAnsi="Times New Roman" w:cs="Times New Roman"/>
        </w:rPr>
        <w:t>Thalassery</w:t>
      </w:r>
      <w:proofErr w:type="spellEnd"/>
      <w:r w:rsidRPr="00EE4650">
        <w:rPr>
          <w:rFonts w:ascii="Times New Roman" w:hAnsi="Times New Roman" w:cs="Times New Roman"/>
        </w:rPr>
        <w:t>.</w:t>
      </w:r>
    </w:p>
    <w:p w:rsidR="009F59CA" w:rsidRPr="00EE4650" w:rsidRDefault="009F59CA" w:rsidP="009F59CA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EE4650">
        <w:rPr>
          <w:rFonts w:ascii="Times New Roman" w:hAnsi="Times New Roman" w:cs="Times New Roman"/>
        </w:rPr>
        <w:t xml:space="preserve">The </w:t>
      </w:r>
      <w:proofErr w:type="spellStart"/>
      <w:r w:rsidRPr="00EE4650">
        <w:rPr>
          <w:rFonts w:ascii="Times New Roman" w:hAnsi="Times New Roman" w:cs="Times New Roman"/>
        </w:rPr>
        <w:t>tenderer</w:t>
      </w:r>
      <w:proofErr w:type="spellEnd"/>
      <w:r w:rsidRPr="00EE4650">
        <w:rPr>
          <w:rFonts w:ascii="Times New Roman" w:hAnsi="Times New Roman" w:cs="Times New Roman"/>
        </w:rPr>
        <w:t xml:space="preserve"> should send with his/her tender an initial agreement executed and signed in Kerala Stamp Paper of value Rs.200/-</w:t>
      </w:r>
    </w:p>
    <w:p w:rsidR="009F59CA" w:rsidRPr="00EE4650" w:rsidRDefault="009F59CA" w:rsidP="009F59CA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 w:rsidRPr="00EE4650">
        <w:rPr>
          <w:rFonts w:ascii="Times New Roman" w:hAnsi="Times New Roman" w:cs="Times New Roman"/>
        </w:rPr>
        <w:t xml:space="preserve">The successful </w:t>
      </w:r>
      <w:proofErr w:type="spellStart"/>
      <w:r w:rsidRPr="00EE4650">
        <w:rPr>
          <w:rFonts w:ascii="Times New Roman" w:hAnsi="Times New Roman" w:cs="Times New Roman"/>
        </w:rPr>
        <w:t>tenderer</w:t>
      </w:r>
      <w:proofErr w:type="spellEnd"/>
      <w:r w:rsidRPr="00EE4650">
        <w:rPr>
          <w:rFonts w:ascii="Times New Roman" w:hAnsi="Times New Roman" w:cs="Times New Roman"/>
        </w:rPr>
        <w:t xml:space="preserve"> before signing the Agreement within the period specified in the letter of acceptance of his/her tender should deposit a sum of equivalent to 5% of the value of the contract as security deposit.</w:t>
      </w:r>
    </w:p>
    <w:p w:rsidR="009F59CA" w:rsidRDefault="009F59CA" w:rsidP="009F59CA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 period of Tender is fixed as Two weeks.</w:t>
      </w:r>
    </w:p>
    <w:p w:rsidR="009F59CA" w:rsidRDefault="009F59CA" w:rsidP="009F59CA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rate should be inclusive of all taxes and nothing extra shall be admissible over and above the rate quoted.</w:t>
      </w:r>
    </w:p>
    <w:p w:rsidR="009F59CA" w:rsidRDefault="009F59CA" w:rsidP="009F59CA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payment will be made through payee cheque, and no advance payment will be sanctioned. </w:t>
      </w:r>
    </w:p>
    <w:p w:rsidR="009F59CA" w:rsidRPr="00C73EE7" w:rsidRDefault="009F59CA" w:rsidP="009F59CA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</w:rPr>
        <w:t xml:space="preserve">Received Tenders will be opened on </w:t>
      </w:r>
      <w:r>
        <w:rPr>
          <w:rFonts w:ascii="Times New Roman" w:hAnsi="Times New Roman" w:cs="Times New Roman"/>
          <w:b/>
          <w:bCs/>
          <w:u w:val="single"/>
        </w:rPr>
        <w:t>23</w:t>
      </w:r>
      <w:r w:rsidRPr="0085760A">
        <w:rPr>
          <w:rFonts w:ascii="Times New Roman" w:hAnsi="Times New Roman" w:cs="Times New Roman"/>
          <w:b/>
          <w:bCs/>
          <w:u w:val="single"/>
        </w:rPr>
        <w:t>.</w:t>
      </w:r>
      <w:r>
        <w:rPr>
          <w:rFonts w:ascii="Times New Roman" w:hAnsi="Times New Roman" w:cs="Times New Roman"/>
          <w:b/>
          <w:bCs/>
          <w:u w:val="single"/>
        </w:rPr>
        <w:t>10</w:t>
      </w:r>
      <w:r w:rsidRPr="0085760A">
        <w:rPr>
          <w:rFonts w:ascii="Times New Roman" w:hAnsi="Times New Roman" w:cs="Times New Roman"/>
          <w:b/>
          <w:bCs/>
          <w:u w:val="single"/>
        </w:rPr>
        <w:t>.202</w:t>
      </w:r>
      <w:r>
        <w:rPr>
          <w:rFonts w:ascii="Times New Roman" w:hAnsi="Times New Roman" w:cs="Times New Roman"/>
          <w:b/>
          <w:bCs/>
          <w:u w:val="single"/>
        </w:rPr>
        <w:t>6</w:t>
      </w:r>
      <w:r w:rsidRPr="0085760A">
        <w:rPr>
          <w:rFonts w:ascii="Times New Roman" w:hAnsi="Times New Roman" w:cs="Times New Roman"/>
          <w:b/>
          <w:bCs/>
          <w:u w:val="single"/>
        </w:rPr>
        <w:t xml:space="preserve"> at </w:t>
      </w:r>
      <w:r>
        <w:rPr>
          <w:rFonts w:ascii="Times New Roman" w:hAnsi="Times New Roman" w:cs="Times New Roman"/>
          <w:b/>
          <w:bCs/>
          <w:u w:val="single"/>
        </w:rPr>
        <w:t>2</w:t>
      </w:r>
      <w:r w:rsidRPr="0085760A">
        <w:rPr>
          <w:rFonts w:ascii="Times New Roman" w:hAnsi="Times New Roman" w:cs="Times New Roman"/>
          <w:b/>
          <w:bCs/>
          <w:u w:val="single"/>
        </w:rPr>
        <w:t>.00 PM</w:t>
      </w:r>
      <w:r w:rsidRPr="00C73EE7">
        <w:rPr>
          <w:rFonts w:ascii="Times New Roman" w:hAnsi="Times New Roman" w:cs="Times New Roman"/>
          <w:b/>
          <w:bCs/>
          <w:u w:val="single"/>
        </w:rPr>
        <w:t>.</w:t>
      </w:r>
    </w:p>
    <w:p w:rsidR="009F59CA" w:rsidRDefault="009F59CA" w:rsidP="009F59C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Details of Tender can be had from the Office on all working days up to 4.00 PM. The Principal, College of Engineering, </w:t>
      </w:r>
      <w:proofErr w:type="spellStart"/>
      <w:r>
        <w:rPr>
          <w:rFonts w:ascii="Times New Roman" w:hAnsi="Times New Roman" w:cs="Times New Roman"/>
        </w:rPr>
        <w:t>Thalassery</w:t>
      </w:r>
      <w:proofErr w:type="spellEnd"/>
      <w:r>
        <w:rPr>
          <w:rFonts w:ascii="Times New Roman" w:hAnsi="Times New Roman" w:cs="Times New Roman"/>
        </w:rPr>
        <w:t>, reserves the right to reject any of the Tenders or all the tenders without assigning any reason whatsoever.</w:t>
      </w:r>
    </w:p>
    <w:p w:rsidR="009F59CA" w:rsidRDefault="009F59CA" w:rsidP="009F59C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F6795">
        <w:rPr>
          <w:rFonts w:ascii="Times New Roman" w:hAnsi="Times New Roman" w:cs="Times New Roman"/>
          <w:b/>
          <w:sz w:val="24"/>
          <w:szCs w:val="24"/>
        </w:rPr>
        <w:t>PRINCIPAL</w:t>
      </w:r>
    </w:p>
    <w:p w:rsidR="009F59CA" w:rsidRDefault="009F59CA" w:rsidP="009F59C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F59CA" w:rsidRPr="00355A1A" w:rsidRDefault="009F59CA" w:rsidP="009F59C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355A1A">
        <w:rPr>
          <w:rFonts w:ascii="Times New Roman" w:hAnsi="Times New Roman" w:cs="Times New Roman"/>
          <w:b/>
          <w:sz w:val="20"/>
          <w:szCs w:val="20"/>
        </w:rPr>
        <w:t>Copy to: -</w:t>
      </w:r>
    </w:p>
    <w:p w:rsidR="009F59CA" w:rsidRPr="0003476B" w:rsidRDefault="009F59CA" w:rsidP="009F59CA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 w:rsidRPr="0003476B">
        <w:rPr>
          <w:rFonts w:ascii="Times New Roman" w:hAnsi="Times New Roman" w:cs="Times New Roman"/>
          <w:b/>
          <w:sz w:val="18"/>
          <w:szCs w:val="18"/>
        </w:rPr>
        <w:t>1. Notice Board</w:t>
      </w:r>
    </w:p>
    <w:p w:rsidR="009F59CA" w:rsidRPr="0003476B" w:rsidRDefault="009F59CA" w:rsidP="009F59CA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 w:rsidRPr="0003476B">
        <w:rPr>
          <w:rFonts w:ascii="Times New Roman" w:hAnsi="Times New Roman" w:cs="Times New Roman"/>
          <w:b/>
          <w:sz w:val="18"/>
          <w:szCs w:val="18"/>
        </w:rPr>
        <w:t>2. College Website</w:t>
      </w:r>
    </w:p>
    <w:p w:rsidR="009F59CA" w:rsidRPr="0003476B" w:rsidRDefault="009F59CA" w:rsidP="009F59CA">
      <w:pPr>
        <w:spacing w:after="0" w:line="240" w:lineRule="auto"/>
        <w:ind w:firstLine="720"/>
        <w:rPr>
          <w:rFonts w:ascii="Times New Roman" w:hAnsi="Times New Roman" w:cs="Times New Roman"/>
          <w:b/>
          <w:sz w:val="18"/>
          <w:szCs w:val="18"/>
        </w:rPr>
      </w:pPr>
      <w:r w:rsidRPr="0003476B">
        <w:rPr>
          <w:rFonts w:ascii="Times New Roman" w:hAnsi="Times New Roman" w:cs="Times New Roman"/>
          <w:b/>
          <w:sz w:val="18"/>
          <w:szCs w:val="18"/>
        </w:rPr>
        <w:t xml:space="preserve">3. </w:t>
      </w:r>
      <w:proofErr w:type="spellStart"/>
      <w:r w:rsidRPr="0003476B">
        <w:rPr>
          <w:rFonts w:ascii="Times New Roman" w:hAnsi="Times New Roman" w:cs="Times New Roman"/>
          <w:b/>
          <w:sz w:val="18"/>
          <w:szCs w:val="18"/>
        </w:rPr>
        <w:t>Mathrubhumi</w:t>
      </w:r>
      <w:proofErr w:type="spellEnd"/>
      <w:r w:rsidRPr="0003476B">
        <w:rPr>
          <w:rFonts w:ascii="Times New Roman" w:hAnsi="Times New Roman" w:cs="Times New Roman"/>
          <w:b/>
          <w:sz w:val="18"/>
          <w:szCs w:val="18"/>
        </w:rPr>
        <w:t xml:space="preserve"> Daily</w:t>
      </w:r>
    </w:p>
    <w:p w:rsidR="009F59CA" w:rsidRDefault="009F59CA" w:rsidP="009F59CA">
      <w:pPr>
        <w:spacing w:after="0" w:line="240" w:lineRule="auto"/>
      </w:pPr>
    </w:p>
    <w:bookmarkEnd w:id="0"/>
    <w:p w:rsidR="002856B7" w:rsidRDefault="002856B7"/>
    <w:sectPr w:rsidR="002856B7" w:rsidSect="007601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2427E"/>
    <w:multiLevelType w:val="hybridMultilevel"/>
    <w:tmpl w:val="5198A67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9F59CA"/>
    <w:rsid w:val="002856B7"/>
    <w:rsid w:val="002F4205"/>
    <w:rsid w:val="00760142"/>
    <w:rsid w:val="009F59CA"/>
    <w:rsid w:val="00BB2071"/>
    <w:rsid w:val="00C57883"/>
    <w:rsid w:val="00CA3F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9C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59CA"/>
    <w:pPr>
      <w:spacing w:after="160" w:line="259" w:lineRule="auto"/>
      <w:ind w:left="720"/>
      <w:contextualSpacing/>
    </w:pPr>
    <w:rPr>
      <w:kern w:val="2"/>
      <w:lang w:val="en-IN"/>
    </w:rPr>
  </w:style>
  <w:style w:type="character" w:styleId="Hyperlink">
    <w:name w:val="Hyperlink"/>
    <w:basedOn w:val="DefaultParagraphFont"/>
    <w:uiPriority w:val="99"/>
    <w:semiHidden/>
    <w:unhideWhenUsed/>
    <w:rsid w:val="009F59CA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9F59C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ethalassery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 EST</dc:creator>
  <cp:lastModifiedBy>nithyam</cp:lastModifiedBy>
  <cp:revision>2</cp:revision>
  <dcterms:created xsi:type="dcterms:W3CDTF">2026-10-07T04:43:00Z</dcterms:created>
  <dcterms:modified xsi:type="dcterms:W3CDTF">2026-10-07T04:43:00Z</dcterms:modified>
</cp:coreProperties>
</file>