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54" w:rsidRPr="00EF0A74" w:rsidRDefault="00A51154" w:rsidP="00D93539">
      <w:pPr>
        <w:tabs>
          <w:tab w:val="left" w:pos="1500"/>
        </w:tabs>
        <w:autoSpaceDE w:val="0"/>
        <w:autoSpaceDN w:val="0"/>
        <w:adjustRightInd w:val="0"/>
        <w:spacing w:after="0" w:line="240" w:lineRule="auto"/>
        <w:jc w:val="center"/>
        <w:rPr>
          <w:rFonts w:ascii="Times New Roman" w:hAnsi="Times New Roman"/>
          <w:b/>
          <w:bCs/>
          <w:sz w:val="30"/>
          <w:szCs w:val="30"/>
        </w:rPr>
      </w:pPr>
      <w:r w:rsidRPr="00EF0A74">
        <w:rPr>
          <w:rFonts w:ascii="Times New Roman" w:hAnsi="Times New Roman"/>
          <w:b/>
          <w:bCs/>
          <w:sz w:val="30"/>
          <w:szCs w:val="30"/>
        </w:rPr>
        <w:t>MINUTES OF 9</w:t>
      </w:r>
      <w:r w:rsidRPr="00EF0A74">
        <w:rPr>
          <w:rFonts w:ascii="Times New Roman" w:hAnsi="Times New Roman"/>
          <w:b/>
          <w:bCs/>
          <w:sz w:val="30"/>
          <w:szCs w:val="30"/>
          <w:vertAlign w:val="superscript"/>
        </w:rPr>
        <w:t>th</w:t>
      </w:r>
      <w:r w:rsidRPr="00EF0A74">
        <w:rPr>
          <w:rFonts w:ascii="Times New Roman" w:hAnsi="Times New Roman"/>
          <w:b/>
          <w:bCs/>
          <w:sz w:val="30"/>
          <w:szCs w:val="30"/>
        </w:rPr>
        <w:t>MEETING OF THE BoG</w:t>
      </w:r>
    </w:p>
    <w:p w:rsidR="00A51154" w:rsidRPr="00EF0A74" w:rsidRDefault="00A51154" w:rsidP="00D93539">
      <w:pPr>
        <w:tabs>
          <w:tab w:val="left" w:pos="1500"/>
        </w:tabs>
        <w:autoSpaceDE w:val="0"/>
        <w:autoSpaceDN w:val="0"/>
        <w:adjustRightInd w:val="0"/>
        <w:spacing w:after="0" w:line="240" w:lineRule="auto"/>
        <w:jc w:val="center"/>
        <w:rPr>
          <w:rFonts w:ascii="Times New Roman" w:hAnsi="Times New Roman"/>
          <w:b/>
          <w:bCs/>
          <w:sz w:val="28"/>
          <w:szCs w:val="28"/>
        </w:rPr>
      </w:pPr>
      <w:r w:rsidRPr="00EF0A74">
        <w:rPr>
          <w:rFonts w:ascii="Times New Roman" w:hAnsi="Times New Roman"/>
          <w:b/>
          <w:bCs/>
          <w:sz w:val="28"/>
          <w:szCs w:val="28"/>
        </w:rPr>
        <w:t>COLLEGE OF ENGINEERING, THALASSERY</w:t>
      </w:r>
    </w:p>
    <w:p w:rsidR="00D93539" w:rsidRPr="00C11021" w:rsidRDefault="00D93539" w:rsidP="005A0A9B">
      <w:pPr>
        <w:tabs>
          <w:tab w:val="left" w:pos="1500"/>
        </w:tabs>
        <w:autoSpaceDE w:val="0"/>
        <w:autoSpaceDN w:val="0"/>
        <w:adjustRightInd w:val="0"/>
        <w:spacing w:after="0" w:line="240" w:lineRule="auto"/>
        <w:jc w:val="center"/>
        <w:rPr>
          <w:rFonts w:ascii="Times New Roman" w:hAnsi="Times New Roman"/>
          <w:b/>
          <w:bCs/>
          <w:sz w:val="36"/>
          <w:szCs w:val="36"/>
        </w:rPr>
      </w:pPr>
    </w:p>
    <w:p w:rsidR="00A51154" w:rsidRPr="00DF10D3" w:rsidRDefault="00A51154" w:rsidP="005A0A9B">
      <w:pPr>
        <w:tabs>
          <w:tab w:val="left" w:pos="1500"/>
        </w:tabs>
        <w:autoSpaceDE w:val="0"/>
        <w:autoSpaceDN w:val="0"/>
        <w:adjustRightInd w:val="0"/>
        <w:spacing w:after="0" w:line="240" w:lineRule="auto"/>
        <w:jc w:val="center"/>
        <w:rPr>
          <w:rFonts w:ascii="Times New Roman" w:hAnsi="Times New Roman"/>
          <w:b/>
          <w:bCs/>
          <w:sz w:val="26"/>
          <w:szCs w:val="26"/>
        </w:rPr>
      </w:pPr>
      <w:r w:rsidRPr="00DF10D3">
        <w:rPr>
          <w:rFonts w:ascii="Times New Roman" w:hAnsi="Times New Roman"/>
          <w:b/>
          <w:bCs/>
          <w:sz w:val="26"/>
          <w:szCs w:val="26"/>
        </w:rPr>
        <w:t>(SELECTED UNDER SUB-COMPONENT 1.1 OF TEQIP PHASE-II)</w:t>
      </w:r>
    </w:p>
    <w:p w:rsidR="00A51154" w:rsidRPr="00DF10D3" w:rsidRDefault="00A51154" w:rsidP="005A0A9B">
      <w:pPr>
        <w:tabs>
          <w:tab w:val="left" w:pos="1500"/>
        </w:tabs>
        <w:autoSpaceDE w:val="0"/>
        <w:autoSpaceDN w:val="0"/>
        <w:adjustRightInd w:val="0"/>
        <w:spacing w:after="0" w:line="240" w:lineRule="auto"/>
        <w:ind w:right="-705"/>
        <w:jc w:val="center"/>
        <w:rPr>
          <w:rFonts w:ascii="Times New Roman" w:hAnsi="Times New Roman"/>
          <w:b/>
          <w:bCs/>
          <w:sz w:val="26"/>
          <w:szCs w:val="26"/>
        </w:rPr>
      </w:pPr>
      <w:r w:rsidRPr="00DF10D3">
        <w:rPr>
          <w:rFonts w:ascii="Times New Roman" w:hAnsi="Times New Roman"/>
          <w:b/>
          <w:bCs/>
          <w:sz w:val="26"/>
          <w:szCs w:val="26"/>
        </w:rPr>
        <w:t>Date: 01-03-2014, Time</w:t>
      </w:r>
      <w:r w:rsidR="00763187" w:rsidRPr="00DF10D3">
        <w:rPr>
          <w:rFonts w:ascii="Times New Roman" w:hAnsi="Times New Roman"/>
          <w:b/>
          <w:bCs/>
          <w:sz w:val="26"/>
          <w:szCs w:val="26"/>
        </w:rPr>
        <w:t>: 10:00</w:t>
      </w:r>
      <w:r w:rsidRPr="00DF10D3">
        <w:rPr>
          <w:rFonts w:ascii="Times New Roman" w:hAnsi="Times New Roman"/>
          <w:b/>
          <w:bCs/>
          <w:sz w:val="26"/>
          <w:szCs w:val="26"/>
        </w:rPr>
        <w:t xml:space="preserve"> </w:t>
      </w:r>
      <w:r w:rsidR="00763187" w:rsidRPr="00DF10D3">
        <w:rPr>
          <w:rFonts w:ascii="Times New Roman" w:hAnsi="Times New Roman"/>
          <w:b/>
          <w:bCs/>
          <w:sz w:val="26"/>
          <w:szCs w:val="26"/>
        </w:rPr>
        <w:t>AM</w:t>
      </w:r>
    </w:p>
    <w:p w:rsidR="00A51154" w:rsidRPr="00DF10D3" w:rsidRDefault="00A51154" w:rsidP="005A0A9B">
      <w:pPr>
        <w:tabs>
          <w:tab w:val="left" w:pos="1500"/>
        </w:tabs>
        <w:autoSpaceDE w:val="0"/>
        <w:autoSpaceDN w:val="0"/>
        <w:adjustRightInd w:val="0"/>
        <w:spacing w:after="0" w:line="240" w:lineRule="auto"/>
        <w:ind w:right="-705"/>
        <w:jc w:val="center"/>
        <w:rPr>
          <w:rFonts w:ascii="Times New Roman" w:hAnsi="Times New Roman"/>
          <w:b/>
          <w:bCs/>
          <w:sz w:val="26"/>
          <w:szCs w:val="26"/>
        </w:rPr>
      </w:pPr>
      <w:r w:rsidRPr="00DF10D3">
        <w:rPr>
          <w:rFonts w:ascii="Times New Roman" w:hAnsi="Times New Roman"/>
          <w:b/>
          <w:bCs/>
          <w:sz w:val="26"/>
          <w:szCs w:val="26"/>
        </w:rPr>
        <w:t xml:space="preserve">Venue: Mascot </w:t>
      </w:r>
      <w:r w:rsidR="00763187" w:rsidRPr="00DF10D3">
        <w:rPr>
          <w:rFonts w:ascii="Times New Roman" w:hAnsi="Times New Roman"/>
          <w:b/>
          <w:bCs/>
          <w:sz w:val="26"/>
          <w:szCs w:val="26"/>
        </w:rPr>
        <w:t>Hotel, Thiruvananthapuram</w:t>
      </w:r>
    </w:p>
    <w:p w:rsidR="00A51154" w:rsidRDefault="00A51154" w:rsidP="00A51154">
      <w:pPr>
        <w:tabs>
          <w:tab w:val="left" w:pos="1500"/>
        </w:tabs>
        <w:autoSpaceDE w:val="0"/>
        <w:autoSpaceDN w:val="0"/>
        <w:adjustRightInd w:val="0"/>
        <w:spacing w:after="0" w:line="360" w:lineRule="auto"/>
        <w:rPr>
          <w:rFonts w:ascii="Times New Roman" w:hAnsi="Times New Roman"/>
          <w:b/>
          <w:bCs/>
          <w:sz w:val="24"/>
          <w:szCs w:val="24"/>
        </w:rPr>
      </w:pPr>
    </w:p>
    <w:p w:rsidR="00065A28" w:rsidRDefault="00D80C3C" w:rsidP="00A51154">
      <w:pPr>
        <w:tabs>
          <w:tab w:val="left" w:pos="1500"/>
        </w:tabs>
        <w:autoSpaceDE w:val="0"/>
        <w:autoSpaceDN w:val="0"/>
        <w:adjustRightInd w:val="0"/>
        <w:spacing w:after="0" w:line="360" w:lineRule="auto"/>
        <w:rPr>
          <w:rFonts w:ascii="Times New Roman" w:hAnsi="Times New Roman"/>
          <w:b/>
          <w:bCs/>
          <w:sz w:val="28"/>
          <w:szCs w:val="28"/>
        </w:rPr>
      </w:pPr>
      <w:r>
        <w:rPr>
          <w:rFonts w:ascii="Times New Roman" w:hAnsi="Times New Roman"/>
          <w:b/>
          <w:bCs/>
          <w:sz w:val="28"/>
          <w:szCs w:val="28"/>
        </w:rPr>
        <w:t xml:space="preserve">      </w:t>
      </w:r>
    </w:p>
    <w:p w:rsidR="00F66F97" w:rsidRPr="00763187" w:rsidRDefault="00D80C3C" w:rsidP="00A51154">
      <w:pPr>
        <w:tabs>
          <w:tab w:val="left" w:pos="1500"/>
        </w:tabs>
        <w:autoSpaceDE w:val="0"/>
        <w:autoSpaceDN w:val="0"/>
        <w:adjustRightInd w:val="0"/>
        <w:spacing w:after="0" w:line="360" w:lineRule="auto"/>
        <w:rPr>
          <w:rFonts w:ascii="Times New Roman" w:hAnsi="Times New Roman"/>
          <w:b/>
          <w:bCs/>
          <w:sz w:val="28"/>
          <w:szCs w:val="28"/>
        </w:rPr>
      </w:pPr>
      <w:r>
        <w:rPr>
          <w:rFonts w:ascii="Times New Roman" w:hAnsi="Times New Roman"/>
          <w:b/>
          <w:bCs/>
          <w:sz w:val="28"/>
          <w:szCs w:val="28"/>
        </w:rPr>
        <w:t xml:space="preserve"> </w:t>
      </w:r>
      <w:r w:rsidR="001A6EE3">
        <w:rPr>
          <w:rFonts w:ascii="Times New Roman" w:hAnsi="Times New Roman"/>
          <w:b/>
          <w:bCs/>
          <w:sz w:val="28"/>
          <w:szCs w:val="28"/>
        </w:rPr>
        <w:t xml:space="preserve"> </w:t>
      </w:r>
      <w:r w:rsidR="00A51154" w:rsidRPr="00763187">
        <w:rPr>
          <w:rFonts w:ascii="Times New Roman" w:hAnsi="Times New Roman"/>
          <w:b/>
          <w:bCs/>
          <w:sz w:val="28"/>
          <w:szCs w:val="28"/>
        </w:rPr>
        <w:t>Members Present</w:t>
      </w:r>
    </w:p>
    <w:p w:rsidR="00A51154" w:rsidRPr="00763187" w:rsidRDefault="00A51154" w:rsidP="00A51154">
      <w:pPr>
        <w:tabs>
          <w:tab w:val="left" w:pos="1500"/>
        </w:tabs>
        <w:autoSpaceDE w:val="0"/>
        <w:autoSpaceDN w:val="0"/>
        <w:adjustRightInd w:val="0"/>
        <w:spacing w:after="0" w:line="360" w:lineRule="auto"/>
        <w:rPr>
          <w:rFonts w:ascii="Times New Roman" w:hAnsi="Times New Roman"/>
          <w:b/>
          <w:bCs/>
          <w:sz w:val="26"/>
          <w:szCs w:val="26"/>
        </w:rPr>
      </w:pPr>
      <w:r w:rsidRPr="00763187">
        <w:rPr>
          <w:rFonts w:ascii="Times New Roman" w:hAnsi="Times New Roman"/>
          <w:b/>
          <w:bCs/>
          <w:sz w:val="26"/>
          <w:szCs w:val="26"/>
        </w:rPr>
        <w:tab/>
      </w:r>
      <w:r w:rsidR="00763187" w:rsidRPr="00763187">
        <w:rPr>
          <w:rFonts w:ascii="Times New Roman" w:hAnsi="Times New Roman"/>
          <w:b/>
          <w:bCs/>
          <w:sz w:val="26"/>
          <w:szCs w:val="26"/>
        </w:rPr>
        <w:t>1. Prof</w:t>
      </w:r>
      <w:r w:rsidR="00D35397">
        <w:rPr>
          <w:rFonts w:ascii="Times New Roman" w:hAnsi="Times New Roman"/>
          <w:b/>
          <w:bCs/>
          <w:sz w:val="26"/>
          <w:szCs w:val="26"/>
        </w:rPr>
        <w:t>. K C</w:t>
      </w:r>
      <w:r w:rsidRPr="00763187">
        <w:rPr>
          <w:rFonts w:ascii="Times New Roman" w:hAnsi="Times New Roman"/>
          <w:b/>
          <w:bCs/>
          <w:sz w:val="26"/>
          <w:szCs w:val="26"/>
        </w:rPr>
        <w:t xml:space="preserve"> Hari Kumar, IIT Madras, Chennai</w:t>
      </w:r>
    </w:p>
    <w:p w:rsidR="00A51154" w:rsidRPr="00763187" w:rsidRDefault="00D35397" w:rsidP="00A51154">
      <w:pPr>
        <w:tabs>
          <w:tab w:val="left" w:pos="1500"/>
        </w:tabs>
        <w:autoSpaceDE w:val="0"/>
        <w:autoSpaceDN w:val="0"/>
        <w:adjustRightInd w:val="0"/>
        <w:spacing w:after="0" w:line="360" w:lineRule="auto"/>
        <w:rPr>
          <w:rFonts w:ascii="Times New Roman" w:hAnsi="Times New Roman"/>
          <w:b/>
          <w:bCs/>
          <w:sz w:val="26"/>
          <w:szCs w:val="26"/>
        </w:rPr>
      </w:pPr>
      <w:r>
        <w:rPr>
          <w:rFonts w:ascii="Times New Roman" w:hAnsi="Times New Roman"/>
          <w:b/>
          <w:bCs/>
          <w:sz w:val="26"/>
          <w:szCs w:val="26"/>
        </w:rPr>
        <w:tab/>
        <w:t>2. Prof. K</w:t>
      </w:r>
      <w:r w:rsidR="00A51154" w:rsidRPr="00763187">
        <w:rPr>
          <w:rFonts w:ascii="Times New Roman" w:hAnsi="Times New Roman"/>
          <w:b/>
          <w:bCs/>
          <w:sz w:val="26"/>
          <w:szCs w:val="26"/>
        </w:rPr>
        <w:t xml:space="preserve"> Narayanan, Project Coordinator, SPFU Kerala </w:t>
      </w:r>
    </w:p>
    <w:p w:rsidR="00A51154" w:rsidRPr="00763187" w:rsidRDefault="00A51154" w:rsidP="00A51154">
      <w:pPr>
        <w:tabs>
          <w:tab w:val="left" w:pos="1500"/>
        </w:tabs>
        <w:autoSpaceDE w:val="0"/>
        <w:autoSpaceDN w:val="0"/>
        <w:adjustRightInd w:val="0"/>
        <w:spacing w:after="0" w:line="360" w:lineRule="auto"/>
        <w:rPr>
          <w:rFonts w:ascii="Times New Roman" w:hAnsi="Times New Roman"/>
          <w:b/>
          <w:bCs/>
          <w:sz w:val="26"/>
          <w:szCs w:val="26"/>
        </w:rPr>
      </w:pPr>
      <w:r w:rsidRPr="00763187">
        <w:rPr>
          <w:rFonts w:ascii="Times New Roman" w:hAnsi="Times New Roman"/>
          <w:b/>
          <w:bCs/>
          <w:sz w:val="26"/>
          <w:szCs w:val="26"/>
        </w:rPr>
        <w:tab/>
      </w:r>
      <w:r w:rsidR="00763187" w:rsidRPr="00763187">
        <w:rPr>
          <w:rFonts w:ascii="Times New Roman" w:hAnsi="Times New Roman"/>
          <w:b/>
          <w:bCs/>
          <w:sz w:val="26"/>
          <w:szCs w:val="26"/>
        </w:rPr>
        <w:t>3. Dr</w:t>
      </w:r>
      <w:r w:rsidRPr="00763187">
        <w:rPr>
          <w:rFonts w:ascii="Times New Roman" w:hAnsi="Times New Roman"/>
          <w:b/>
          <w:bCs/>
          <w:sz w:val="26"/>
          <w:szCs w:val="26"/>
        </w:rPr>
        <w:t>. Sajeev</w:t>
      </w:r>
      <w:r w:rsidR="00203694">
        <w:rPr>
          <w:rFonts w:ascii="Times New Roman" w:hAnsi="Times New Roman"/>
          <w:b/>
          <w:bCs/>
          <w:sz w:val="26"/>
          <w:szCs w:val="26"/>
        </w:rPr>
        <w:t xml:space="preserve"> </w:t>
      </w:r>
      <w:r w:rsidRPr="00763187">
        <w:rPr>
          <w:rFonts w:ascii="Times New Roman" w:hAnsi="Times New Roman"/>
          <w:b/>
          <w:bCs/>
          <w:sz w:val="26"/>
          <w:szCs w:val="26"/>
        </w:rPr>
        <w:t>V, Principal</w:t>
      </w:r>
    </w:p>
    <w:p w:rsidR="00A51154" w:rsidRPr="00763187" w:rsidRDefault="00203694" w:rsidP="00A51154">
      <w:pPr>
        <w:tabs>
          <w:tab w:val="left" w:pos="1500"/>
        </w:tabs>
        <w:autoSpaceDE w:val="0"/>
        <w:autoSpaceDN w:val="0"/>
        <w:adjustRightInd w:val="0"/>
        <w:spacing w:after="0" w:line="360" w:lineRule="auto"/>
        <w:rPr>
          <w:rFonts w:ascii="Times New Roman" w:hAnsi="Times New Roman"/>
          <w:b/>
          <w:bCs/>
          <w:sz w:val="26"/>
          <w:szCs w:val="26"/>
        </w:rPr>
      </w:pPr>
      <w:r>
        <w:rPr>
          <w:rFonts w:ascii="Times New Roman" w:hAnsi="Times New Roman"/>
          <w:b/>
          <w:bCs/>
          <w:sz w:val="26"/>
          <w:szCs w:val="26"/>
        </w:rPr>
        <w:tab/>
        <w:t xml:space="preserve">4. Prof. C </w:t>
      </w:r>
      <w:r w:rsidR="00A51154" w:rsidRPr="00763187">
        <w:rPr>
          <w:rFonts w:ascii="Times New Roman" w:hAnsi="Times New Roman"/>
          <w:b/>
          <w:bCs/>
          <w:sz w:val="26"/>
          <w:szCs w:val="26"/>
        </w:rPr>
        <w:t>Ramachandran, Member</w:t>
      </w:r>
    </w:p>
    <w:p w:rsidR="00A51154" w:rsidRPr="00763187" w:rsidRDefault="00203694" w:rsidP="00A51154">
      <w:pPr>
        <w:tabs>
          <w:tab w:val="left" w:pos="1500"/>
        </w:tabs>
        <w:autoSpaceDE w:val="0"/>
        <w:autoSpaceDN w:val="0"/>
        <w:adjustRightInd w:val="0"/>
        <w:spacing w:after="0" w:line="360" w:lineRule="auto"/>
        <w:rPr>
          <w:rFonts w:ascii="Times New Roman" w:hAnsi="Times New Roman"/>
          <w:b/>
          <w:bCs/>
          <w:sz w:val="26"/>
          <w:szCs w:val="26"/>
        </w:rPr>
      </w:pPr>
      <w:r>
        <w:rPr>
          <w:rFonts w:ascii="Times New Roman" w:hAnsi="Times New Roman"/>
          <w:b/>
          <w:bCs/>
          <w:sz w:val="26"/>
          <w:szCs w:val="26"/>
        </w:rPr>
        <w:tab/>
        <w:t xml:space="preserve">5. Mr. </w:t>
      </w:r>
      <w:r w:rsidR="00A51154" w:rsidRPr="00763187">
        <w:rPr>
          <w:rFonts w:ascii="Times New Roman" w:hAnsi="Times New Roman"/>
          <w:b/>
          <w:bCs/>
          <w:sz w:val="26"/>
          <w:szCs w:val="26"/>
        </w:rPr>
        <w:t>Binesh</w:t>
      </w:r>
      <w:r>
        <w:rPr>
          <w:rFonts w:ascii="Times New Roman" w:hAnsi="Times New Roman"/>
          <w:b/>
          <w:bCs/>
          <w:sz w:val="26"/>
          <w:szCs w:val="26"/>
        </w:rPr>
        <w:t xml:space="preserve"> </w:t>
      </w:r>
      <w:r w:rsidR="00A51154" w:rsidRPr="00763187">
        <w:rPr>
          <w:rFonts w:ascii="Times New Roman" w:hAnsi="Times New Roman"/>
          <w:b/>
          <w:bCs/>
          <w:sz w:val="26"/>
          <w:szCs w:val="26"/>
        </w:rPr>
        <w:t>K., TEQIP-II Coordinator</w:t>
      </w:r>
    </w:p>
    <w:p w:rsidR="00A51154" w:rsidRPr="00763187" w:rsidRDefault="00A51154" w:rsidP="00A51154">
      <w:pPr>
        <w:tabs>
          <w:tab w:val="left" w:pos="1500"/>
        </w:tabs>
        <w:autoSpaceDE w:val="0"/>
        <w:autoSpaceDN w:val="0"/>
        <w:adjustRightInd w:val="0"/>
        <w:spacing w:after="0" w:line="360" w:lineRule="auto"/>
        <w:rPr>
          <w:rFonts w:ascii="Times New Roman" w:hAnsi="Times New Roman"/>
          <w:b/>
          <w:bCs/>
          <w:sz w:val="26"/>
          <w:szCs w:val="26"/>
        </w:rPr>
      </w:pPr>
      <w:r w:rsidRPr="00763187">
        <w:rPr>
          <w:rFonts w:ascii="Times New Roman" w:hAnsi="Times New Roman"/>
          <w:b/>
          <w:bCs/>
          <w:sz w:val="26"/>
          <w:szCs w:val="26"/>
        </w:rPr>
        <w:tab/>
      </w:r>
      <w:r w:rsidR="00763187" w:rsidRPr="00763187">
        <w:rPr>
          <w:rFonts w:ascii="Times New Roman" w:hAnsi="Times New Roman"/>
          <w:b/>
          <w:bCs/>
          <w:sz w:val="26"/>
          <w:szCs w:val="26"/>
        </w:rPr>
        <w:t>6. Mr</w:t>
      </w:r>
      <w:r w:rsidR="00203694">
        <w:rPr>
          <w:rFonts w:ascii="Times New Roman" w:hAnsi="Times New Roman"/>
          <w:b/>
          <w:bCs/>
          <w:sz w:val="26"/>
          <w:szCs w:val="26"/>
        </w:rPr>
        <w:t xml:space="preserve">. M </w:t>
      </w:r>
      <w:r w:rsidRPr="00763187">
        <w:rPr>
          <w:rFonts w:ascii="Times New Roman" w:hAnsi="Times New Roman"/>
          <w:b/>
          <w:bCs/>
          <w:sz w:val="26"/>
          <w:szCs w:val="26"/>
        </w:rPr>
        <w:t xml:space="preserve">Sherif, Additional Secretary to Govt. Higher Education </w:t>
      </w:r>
    </w:p>
    <w:p w:rsidR="00A51154" w:rsidRPr="00763187" w:rsidRDefault="00A51154" w:rsidP="00A51154">
      <w:pPr>
        <w:tabs>
          <w:tab w:val="left" w:pos="1500"/>
        </w:tabs>
        <w:autoSpaceDE w:val="0"/>
        <w:autoSpaceDN w:val="0"/>
        <w:adjustRightInd w:val="0"/>
        <w:spacing w:after="0" w:line="360" w:lineRule="auto"/>
        <w:rPr>
          <w:rFonts w:ascii="Times New Roman" w:hAnsi="Times New Roman"/>
          <w:b/>
          <w:bCs/>
          <w:sz w:val="26"/>
          <w:szCs w:val="26"/>
        </w:rPr>
      </w:pPr>
      <w:r w:rsidRPr="00763187">
        <w:rPr>
          <w:rFonts w:ascii="Times New Roman" w:hAnsi="Times New Roman"/>
          <w:b/>
          <w:bCs/>
          <w:sz w:val="26"/>
          <w:szCs w:val="26"/>
        </w:rPr>
        <w:tab/>
        <w:t>7. Dr. K Sreekrishna</w:t>
      </w:r>
      <w:r w:rsidR="00203694">
        <w:rPr>
          <w:rFonts w:ascii="Times New Roman" w:hAnsi="Times New Roman"/>
          <w:b/>
          <w:bCs/>
          <w:sz w:val="26"/>
          <w:szCs w:val="26"/>
        </w:rPr>
        <w:t xml:space="preserve"> </w:t>
      </w:r>
      <w:r w:rsidRPr="00763187">
        <w:rPr>
          <w:rFonts w:ascii="Times New Roman" w:hAnsi="Times New Roman"/>
          <w:b/>
          <w:bCs/>
          <w:sz w:val="26"/>
          <w:szCs w:val="26"/>
        </w:rPr>
        <w:t>Kumar,</w:t>
      </w:r>
      <w:r w:rsidR="00D35397">
        <w:rPr>
          <w:rFonts w:ascii="Times New Roman" w:hAnsi="Times New Roman"/>
          <w:b/>
          <w:bCs/>
          <w:sz w:val="26"/>
          <w:szCs w:val="26"/>
        </w:rPr>
        <w:t xml:space="preserve"> </w:t>
      </w:r>
      <w:r w:rsidRPr="00763187">
        <w:rPr>
          <w:rFonts w:ascii="Times New Roman" w:hAnsi="Times New Roman"/>
          <w:b/>
          <w:bCs/>
          <w:sz w:val="26"/>
          <w:szCs w:val="26"/>
        </w:rPr>
        <w:t>AICTE Member</w:t>
      </w:r>
    </w:p>
    <w:p w:rsidR="00A51154" w:rsidRPr="00763187" w:rsidRDefault="00A51154" w:rsidP="00A51154">
      <w:pPr>
        <w:tabs>
          <w:tab w:val="left" w:pos="1500"/>
        </w:tabs>
        <w:autoSpaceDE w:val="0"/>
        <w:autoSpaceDN w:val="0"/>
        <w:adjustRightInd w:val="0"/>
        <w:spacing w:after="0" w:line="360" w:lineRule="auto"/>
        <w:rPr>
          <w:rFonts w:ascii="Times New Roman" w:hAnsi="Times New Roman"/>
          <w:b/>
          <w:bCs/>
          <w:sz w:val="26"/>
          <w:szCs w:val="26"/>
        </w:rPr>
      </w:pPr>
      <w:r w:rsidRPr="00763187">
        <w:rPr>
          <w:rFonts w:ascii="Times New Roman" w:hAnsi="Times New Roman"/>
          <w:b/>
          <w:bCs/>
          <w:sz w:val="26"/>
          <w:szCs w:val="26"/>
        </w:rPr>
        <w:tab/>
      </w:r>
      <w:r w:rsidR="00763187" w:rsidRPr="00763187">
        <w:rPr>
          <w:rFonts w:ascii="Times New Roman" w:hAnsi="Times New Roman"/>
          <w:b/>
          <w:bCs/>
          <w:sz w:val="26"/>
          <w:szCs w:val="26"/>
        </w:rPr>
        <w:t>8. Mr</w:t>
      </w:r>
      <w:r w:rsidRPr="00763187">
        <w:rPr>
          <w:rFonts w:ascii="Times New Roman" w:hAnsi="Times New Roman"/>
          <w:b/>
          <w:bCs/>
          <w:sz w:val="26"/>
          <w:szCs w:val="26"/>
        </w:rPr>
        <w:t>. K</w:t>
      </w:r>
      <w:r w:rsidR="00203694">
        <w:rPr>
          <w:rFonts w:ascii="Times New Roman" w:hAnsi="Times New Roman"/>
          <w:b/>
          <w:bCs/>
          <w:sz w:val="26"/>
          <w:szCs w:val="26"/>
        </w:rPr>
        <w:t xml:space="preserve"> A </w:t>
      </w:r>
      <w:r w:rsidRPr="00763187">
        <w:rPr>
          <w:rFonts w:ascii="Times New Roman" w:hAnsi="Times New Roman"/>
          <w:b/>
          <w:bCs/>
          <w:sz w:val="26"/>
          <w:szCs w:val="26"/>
        </w:rPr>
        <w:t>Sugathan, Senior Finance Officer, for Director CAPE</w:t>
      </w:r>
      <w:r w:rsidRPr="00763187">
        <w:rPr>
          <w:rFonts w:ascii="Times New Roman" w:hAnsi="Times New Roman"/>
          <w:b/>
          <w:bCs/>
          <w:sz w:val="26"/>
          <w:szCs w:val="26"/>
        </w:rPr>
        <w:tab/>
      </w:r>
    </w:p>
    <w:p w:rsidR="00A51154" w:rsidRPr="00763187" w:rsidRDefault="00A51154" w:rsidP="00A51154">
      <w:pPr>
        <w:tabs>
          <w:tab w:val="left" w:pos="1500"/>
        </w:tabs>
        <w:autoSpaceDE w:val="0"/>
        <w:autoSpaceDN w:val="0"/>
        <w:adjustRightInd w:val="0"/>
        <w:spacing w:after="0" w:line="360" w:lineRule="auto"/>
        <w:rPr>
          <w:rFonts w:ascii="Times New Roman" w:hAnsi="Times New Roman"/>
          <w:b/>
          <w:bCs/>
          <w:sz w:val="26"/>
          <w:szCs w:val="26"/>
        </w:rPr>
      </w:pPr>
      <w:r w:rsidRPr="00763187">
        <w:rPr>
          <w:rFonts w:ascii="Times New Roman" w:hAnsi="Times New Roman"/>
          <w:b/>
          <w:bCs/>
          <w:sz w:val="26"/>
          <w:szCs w:val="26"/>
        </w:rPr>
        <w:tab/>
      </w:r>
      <w:r w:rsidR="00763187" w:rsidRPr="00763187">
        <w:rPr>
          <w:rFonts w:ascii="Times New Roman" w:hAnsi="Times New Roman"/>
          <w:b/>
          <w:bCs/>
          <w:sz w:val="26"/>
          <w:szCs w:val="26"/>
        </w:rPr>
        <w:t>9. Mr</w:t>
      </w:r>
      <w:r w:rsidR="00203694">
        <w:rPr>
          <w:rFonts w:ascii="Times New Roman" w:hAnsi="Times New Roman"/>
          <w:b/>
          <w:bCs/>
          <w:sz w:val="26"/>
          <w:szCs w:val="26"/>
        </w:rPr>
        <w:t xml:space="preserve">. B </w:t>
      </w:r>
      <w:r w:rsidRPr="00763187">
        <w:rPr>
          <w:rFonts w:ascii="Times New Roman" w:hAnsi="Times New Roman"/>
          <w:b/>
          <w:bCs/>
          <w:sz w:val="26"/>
          <w:szCs w:val="26"/>
        </w:rPr>
        <w:t>Rajendra</w:t>
      </w:r>
      <w:r w:rsidR="00203694">
        <w:rPr>
          <w:rFonts w:ascii="Times New Roman" w:hAnsi="Times New Roman"/>
          <w:b/>
          <w:bCs/>
          <w:sz w:val="26"/>
          <w:szCs w:val="26"/>
        </w:rPr>
        <w:t xml:space="preserve"> </w:t>
      </w:r>
      <w:r w:rsidRPr="00763187">
        <w:rPr>
          <w:rFonts w:ascii="Times New Roman" w:hAnsi="Times New Roman"/>
          <w:b/>
          <w:bCs/>
          <w:sz w:val="26"/>
          <w:szCs w:val="26"/>
        </w:rPr>
        <w:t>Babu, A.O. CAPE</w:t>
      </w:r>
    </w:p>
    <w:p w:rsidR="00A51154" w:rsidRPr="00763187" w:rsidRDefault="00A51154" w:rsidP="00A51154">
      <w:pPr>
        <w:tabs>
          <w:tab w:val="left" w:pos="1500"/>
        </w:tabs>
        <w:autoSpaceDE w:val="0"/>
        <w:autoSpaceDN w:val="0"/>
        <w:adjustRightInd w:val="0"/>
        <w:spacing w:after="0" w:line="360" w:lineRule="auto"/>
        <w:rPr>
          <w:rFonts w:ascii="Times New Roman" w:hAnsi="Times New Roman"/>
          <w:b/>
          <w:bCs/>
          <w:sz w:val="26"/>
          <w:szCs w:val="26"/>
        </w:rPr>
      </w:pPr>
    </w:p>
    <w:p w:rsidR="00065A28" w:rsidRDefault="00D80C3C" w:rsidP="00A51154">
      <w:pPr>
        <w:tabs>
          <w:tab w:val="left" w:pos="1500"/>
        </w:tabs>
        <w:autoSpaceDE w:val="0"/>
        <w:autoSpaceDN w:val="0"/>
        <w:adjustRightInd w:val="0"/>
        <w:spacing w:after="0" w:line="360" w:lineRule="auto"/>
        <w:rPr>
          <w:rFonts w:ascii="Times New Roman" w:hAnsi="Times New Roman"/>
          <w:b/>
          <w:bCs/>
          <w:sz w:val="28"/>
          <w:szCs w:val="28"/>
        </w:rPr>
      </w:pPr>
      <w:r>
        <w:rPr>
          <w:rFonts w:ascii="Times New Roman" w:hAnsi="Times New Roman"/>
          <w:b/>
          <w:bCs/>
          <w:sz w:val="28"/>
          <w:szCs w:val="28"/>
        </w:rPr>
        <w:t xml:space="preserve">   </w:t>
      </w:r>
    </w:p>
    <w:p w:rsidR="00F66F97" w:rsidRPr="00763187" w:rsidRDefault="00D80C3C" w:rsidP="00A51154">
      <w:pPr>
        <w:tabs>
          <w:tab w:val="left" w:pos="1500"/>
        </w:tabs>
        <w:autoSpaceDE w:val="0"/>
        <w:autoSpaceDN w:val="0"/>
        <w:adjustRightInd w:val="0"/>
        <w:spacing w:after="0" w:line="360" w:lineRule="auto"/>
        <w:rPr>
          <w:rFonts w:ascii="Times New Roman" w:hAnsi="Times New Roman"/>
          <w:b/>
          <w:bCs/>
          <w:sz w:val="28"/>
          <w:szCs w:val="28"/>
        </w:rPr>
      </w:pPr>
      <w:r>
        <w:rPr>
          <w:rFonts w:ascii="Times New Roman" w:hAnsi="Times New Roman"/>
          <w:b/>
          <w:bCs/>
          <w:sz w:val="28"/>
          <w:szCs w:val="28"/>
        </w:rPr>
        <w:t xml:space="preserve">   </w:t>
      </w:r>
      <w:r w:rsidR="00A51154" w:rsidRPr="00763187">
        <w:rPr>
          <w:rFonts w:ascii="Times New Roman" w:hAnsi="Times New Roman"/>
          <w:b/>
          <w:bCs/>
          <w:sz w:val="28"/>
          <w:szCs w:val="28"/>
        </w:rPr>
        <w:t>Invitee Members</w:t>
      </w:r>
    </w:p>
    <w:p w:rsidR="00A51154" w:rsidRPr="00763187" w:rsidRDefault="00A51154" w:rsidP="00A51154">
      <w:pPr>
        <w:tabs>
          <w:tab w:val="left" w:pos="1500"/>
        </w:tabs>
        <w:autoSpaceDE w:val="0"/>
        <w:autoSpaceDN w:val="0"/>
        <w:adjustRightInd w:val="0"/>
        <w:spacing w:after="0" w:line="360" w:lineRule="auto"/>
        <w:rPr>
          <w:rFonts w:ascii="Times New Roman" w:hAnsi="Times New Roman"/>
          <w:b/>
          <w:bCs/>
          <w:sz w:val="26"/>
          <w:szCs w:val="26"/>
        </w:rPr>
      </w:pPr>
      <w:r w:rsidRPr="00763187">
        <w:rPr>
          <w:rFonts w:ascii="Times New Roman" w:hAnsi="Times New Roman"/>
          <w:b/>
          <w:bCs/>
          <w:sz w:val="26"/>
          <w:szCs w:val="26"/>
        </w:rPr>
        <w:tab/>
        <w:t>1. Dr.</w:t>
      </w:r>
      <w:r w:rsidR="00763187">
        <w:rPr>
          <w:rFonts w:ascii="Times New Roman" w:hAnsi="Times New Roman"/>
          <w:b/>
          <w:bCs/>
          <w:sz w:val="26"/>
          <w:szCs w:val="26"/>
        </w:rPr>
        <w:t xml:space="preserve"> </w:t>
      </w:r>
      <w:r w:rsidRPr="00763187">
        <w:rPr>
          <w:rFonts w:ascii="Times New Roman" w:hAnsi="Times New Roman"/>
          <w:b/>
          <w:bCs/>
          <w:sz w:val="26"/>
          <w:szCs w:val="26"/>
        </w:rPr>
        <w:t>Prathapachandran Nair, Mentor COET</w:t>
      </w:r>
    </w:p>
    <w:p w:rsidR="00A51154" w:rsidRPr="00763187" w:rsidRDefault="00763187" w:rsidP="00A51154">
      <w:pPr>
        <w:tabs>
          <w:tab w:val="left" w:pos="1500"/>
        </w:tabs>
        <w:autoSpaceDE w:val="0"/>
        <w:autoSpaceDN w:val="0"/>
        <w:adjustRightInd w:val="0"/>
        <w:spacing w:after="0" w:line="360" w:lineRule="auto"/>
        <w:rPr>
          <w:rFonts w:ascii="Times New Roman" w:hAnsi="Times New Roman"/>
          <w:b/>
          <w:bCs/>
          <w:sz w:val="26"/>
          <w:szCs w:val="26"/>
        </w:rPr>
      </w:pPr>
      <w:r>
        <w:rPr>
          <w:rFonts w:ascii="Times New Roman" w:hAnsi="Times New Roman"/>
          <w:b/>
          <w:bCs/>
          <w:sz w:val="26"/>
          <w:szCs w:val="26"/>
        </w:rPr>
        <w:tab/>
        <w:t xml:space="preserve">2. Mr. </w:t>
      </w:r>
      <w:r w:rsidR="00A51154" w:rsidRPr="00763187">
        <w:rPr>
          <w:rFonts w:ascii="Times New Roman" w:hAnsi="Times New Roman"/>
          <w:b/>
          <w:bCs/>
          <w:sz w:val="26"/>
          <w:szCs w:val="26"/>
        </w:rPr>
        <w:t>Shylesh Kumar M K, Procurement Coordinator</w:t>
      </w:r>
    </w:p>
    <w:p w:rsidR="00A51154" w:rsidRDefault="00A51154" w:rsidP="00A51154">
      <w:pPr>
        <w:rPr>
          <w:rFonts w:ascii="Times New Roman" w:hAnsi="Times New Roman"/>
          <w:b/>
          <w:bCs/>
          <w:sz w:val="24"/>
          <w:szCs w:val="24"/>
        </w:rPr>
      </w:pPr>
      <w:r>
        <w:rPr>
          <w:rFonts w:ascii="Times New Roman" w:hAnsi="Times New Roman"/>
          <w:b/>
          <w:bCs/>
          <w:sz w:val="24"/>
          <w:szCs w:val="24"/>
        </w:rPr>
        <w:br w:type="page"/>
      </w:r>
    </w:p>
    <w:p w:rsidR="00A51154" w:rsidRPr="00151D02" w:rsidRDefault="00A51154" w:rsidP="002C5A26">
      <w:pPr>
        <w:tabs>
          <w:tab w:val="left" w:pos="1500"/>
        </w:tabs>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lastRenderedPageBreak/>
        <w:t>Professor</w:t>
      </w:r>
      <w:r w:rsidR="00787F18">
        <w:rPr>
          <w:rFonts w:ascii="Times New Roman" w:hAnsi="Times New Roman"/>
          <w:bCs/>
          <w:sz w:val="24"/>
          <w:szCs w:val="24"/>
        </w:rPr>
        <w:t xml:space="preserve"> </w:t>
      </w:r>
      <w:r w:rsidRPr="00151D02">
        <w:rPr>
          <w:rFonts w:ascii="Times New Roman" w:hAnsi="Times New Roman"/>
          <w:bCs/>
          <w:sz w:val="24"/>
          <w:szCs w:val="24"/>
        </w:rPr>
        <w:t>K</w:t>
      </w:r>
      <w:r w:rsidR="00787F18">
        <w:rPr>
          <w:rFonts w:ascii="Times New Roman" w:hAnsi="Times New Roman"/>
          <w:bCs/>
          <w:sz w:val="24"/>
          <w:szCs w:val="24"/>
        </w:rPr>
        <w:t xml:space="preserve"> </w:t>
      </w:r>
      <w:r w:rsidRPr="00151D02">
        <w:rPr>
          <w:rFonts w:ascii="Times New Roman" w:hAnsi="Times New Roman"/>
          <w:bCs/>
          <w:sz w:val="24"/>
          <w:szCs w:val="24"/>
        </w:rPr>
        <w:t>C</w:t>
      </w:r>
      <w:r w:rsidR="00787F18">
        <w:rPr>
          <w:rFonts w:ascii="Times New Roman" w:hAnsi="Times New Roman"/>
          <w:bCs/>
          <w:sz w:val="24"/>
          <w:szCs w:val="24"/>
        </w:rPr>
        <w:t xml:space="preserve"> </w:t>
      </w:r>
      <w:r w:rsidRPr="00151D02">
        <w:rPr>
          <w:rFonts w:ascii="Times New Roman" w:hAnsi="Times New Roman"/>
          <w:bCs/>
          <w:sz w:val="24"/>
          <w:szCs w:val="24"/>
        </w:rPr>
        <w:t>Hari</w:t>
      </w:r>
      <w:r>
        <w:rPr>
          <w:rFonts w:ascii="Times New Roman" w:hAnsi="Times New Roman"/>
          <w:bCs/>
          <w:sz w:val="24"/>
          <w:szCs w:val="24"/>
        </w:rPr>
        <w:t xml:space="preserve"> K</w:t>
      </w:r>
      <w:r w:rsidRPr="00151D02">
        <w:rPr>
          <w:rFonts w:ascii="Times New Roman" w:hAnsi="Times New Roman"/>
          <w:bCs/>
          <w:sz w:val="24"/>
          <w:szCs w:val="24"/>
        </w:rPr>
        <w:t>umar, Chairman, Board of Governors presided over the meeting.</w:t>
      </w:r>
      <w:r>
        <w:rPr>
          <w:rFonts w:ascii="Times New Roman" w:hAnsi="Times New Roman"/>
          <w:bCs/>
          <w:sz w:val="24"/>
          <w:szCs w:val="24"/>
        </w:rPr>
        <w:t xml:space="preserve"> The items as per the Agenda Note were taken for discussion and consideration of the Board.</w:t>
      </w:r>
    </w:p>
    <w:p w:rsidR="00A51154" w:rsidRPr="00F72890" w:rsidRDefault="00A51154" w:rsidP="002C5A26">
      <w:pPr>
        <w:spacing w:after="0" w:line="360" w:lineRule="auto"/>
        <w:rPr>
          <w:rFonts w:ascii="Times New Roman" w:hAnsi="Times New Roman"/>
          <w:b/>
          <w:sz w:val="24"/>
          <w:szCs w:val="24"/>
          <w:lang w:val="en-IN"/>
        </w:rPr>
      </w:pPr>
    </w:p>
    <w:p w:rsidR="00A51154" w:rsidRPr="002C5A26" w:rsidRDefault="00A51154" w:rsidP="002C5A26">
      <w:pPr>
        <w:tabs>
          <w:tab w:val="left" w:pos="426"/>
        </w:tabs>
        <w:spacing w:after="0" w:line="360" w:lineRule="auto"/>
        <w:rPr>
          <w:rFonts w:ascii="Times New Roman" w:hAnsi="Times New Roman"/>
          <w:b/>
          <w:sz w:val="28"/>
          <w:szCs w:val="28"/>
          <w:lang w:val="en-IN"/>
        </w:rPr>
      </w:pPr>
      <w:r w:rsidRPr="002C5A26">
        <w:rPr>
          <w:rFonts w:ascii="Times New Roman" w:hAnsi="Times New Roman"/>
          <w:b/>
          <w:sz w:val="28"/>
          <w:szCs w:val="28"/>
          <w:lang w:val="en-IN"/>
        </w:rPr>
        <w:t>9.1 Welcome by the Chairman</w:t>
      </w:r>
    </w:p>
    <w:p w:rsidR="00A51154" w:rsidRDefault="00A51154" w:rsidP="002C5A26">
      <w:pPr>
        <w:tabs>
          <w:tab w:val="left" w:pos="567"/>
        </w:tabs>
        <w:spacing w:after="0" w:line="360" w:lineRule="auto"/>
        <w:rPr>
          <w:rFonts w:ascii="Times New Roman" w:hAnsi="Times New Roman"/>
          <w:sz w:val="24"/>
          <w:szCs w:val="24"/>
          <w:lang w:val="en-IN"/>
        </w:rPr>
      </w:pPr>
      <w:r>
        <w:rPr>
          <w:rFonts w:ascii="Times New Roman" w:hAnsi="Times New Roman"/>
          <w:sz w:val="24"/>
          <w:szCs w:val="24"/>
          <w:lang w:val="en-IN"/>
        </w:rPr>
        <w:t>Chairman BoG has welcomed the Members</w:t>
      </w:r>
      <w:r w:rsidRPr="001262AB">
        <w:rPr>
          <w:rFonts w:ascii="Times New Roman" w:hAnsi="Times New Roman"/>
          <w:sz w:val="24"/>
          <w:szCs w:val="24"/>
          <w:lang w:val="en-IN"/>
        </w:rPr>
        <w:t>.</w:t>
      </w:r>
    </w:p>
    <w:p w:rsidR="00A51154" w:rsidRDefault="00A51154" w:rsidP="002C5A26">
      <w:pPr>
        <w:spacing w:after="0" w:line="360" w:lineRule="auto"/>
        <w:rPr>
          <w:rFonts w:ascii="Times New Roman" w:hAnsi="Times New Roman"/>
          <w:b/>
          <w:sz w:val="24"/>
          <w:szCs w:val="24"/>
          <w:lang w:val="en-IN"/>
        </w:rPr>
      </w:pPr>
    </w:p>
    <w:p w:rsidR="00A51154" w:rsidRPr="002C5A26" w:rsidRDefault="00A51154" w:rsidP="002C5A26">
      <w:pPr>
        <w:spacing w:after="0" w:line="360" w:lineRule="auto"/>
        <w:jc w:val="both"/>
        <w:rPr>
          <w:rFonts w:ascii="Times New Roman" w:hAnsi="Times New Roman"/>
          <w:b/>
          <w:sz w:val="28"/>
          <w:szCs w:val="28"/>
          <w:lang w:val="en-IN"/>
        </w:rPr>
      </w:pPr>
      <w:r w:rsidRPr="002C5A26">
        <w:rPr>
          <w:rFonts w:ascii="Times New Roman" w:hAnsi="Times New Roman"/>
          <w:b/>
          <w:sz w:val="28"/>
          <w:szCs w:val="28"/>
          <w:lang w:val="en-IN"/>
        </w:rPr>
        <w:t>9.2 Confirmation of the Minutes of the 8</w:t>
      </w:r>
      <w:r w:rsidRPr="002C5A26">
        <w:rPr>
          <w:rFonts w:ascii="Times New Roman" w:hAnsi="Times New Roman"/>
          <w:b/>
          <w:sz w:val="28"/>
          <w:szCs w:val="28"/>
          <w:vertAlign w:val="superscript"/>
          <w:lang w:val="en-IN"/>
        </w:rPr>
        <w:t>th</w:t>
      </w:r>
      <w:r w:rsidRPr="002C5A26">
        <w:rPr>
          <w:rFonts w:ascii="Times New Roman" w:hAnsi="Times New Roman"/>
          <w:b/>
          <w:sz w:val="28"/>
          <w:szCs w:val="28"/>
          <w:lang w:val="en-IN"/>
        </w:rPr>
        <w:t>meeting of the Board of Governors held on 07-12-2013</w:t>
      </w:r>
    </w:p>
    <w:p w:rsidR="00A51154" w:rsidRPr="00460BAB" w:rsidRDefault="00A51154" w:rsidP="002C5A26">
      <w:pPr>
        <w:spacing w:after="0" w:line="360" w:lineRule="auto"/>
        <w:ind w:left="426" w:hanging="284"/>
        <w:rPr>
          <w:rFonts w:ascii="Times New Roman" w:hAnsi="Times New Roman"/>
          <w:sz w:val="24"/>
          <w:szCs w:val="24"/>
          <w:u w:val="single"/>
          <w:lang w:val="en-IN"/>
        </w:rPr>
      </w:pPr>
    </w:p>
    <w:p w:rsidR="00A51154" w:rsidRDefault="00A51154" w:rsidP="002C5A26">
      <w:pPr>
        <w:spacing w:after="0" w:line="360" w:lineRule="auto"/>
        <w:jc w:val="both"/>
        <w:rPr>
          <w:rFonts w:ascii="Times New Roman" w:hAnsi="Times New Roman"/>
          <w:sz w:val="24"/>
          <w:szCs w:val="24"/>
          <w:lang w:val="en-IN"/>
        </w:rPr>
      </w:pPr>
      <w:r>
        <w:rPr>
          <w:rFonts w:ascii="Times New Roman" w:hAnsi="Times New Roman"/>
          <w:sz w:val="24"/>
          <w:szCs w:val="24"/>
          <w:lang w:val="en-IN"/>
        </w:rPr>
        <w:t>The Minutes of the BoG meeting held on 07-12-2013 was read and after discussion, t</w:t>
      </w:r>
      <w:r w:rsidRPr="00460BAB">
        <w:rPr>
          <w:rFonts w:ascii="Times New Roman" w:hAnsi="Times New Roman"/>
          <w:sz w:val="24"/>
          <w:szCs w:val="24"/>
          <w:lang w:val="en-IN"/>
        </w:rPr>
        <w:t>he</w:t>
      </w:r>
      <w:r>
        <w:rPr>
          <w:rFonts w:ascii="Times New Roman" w:hAnsi="Times New Roman"/>
          <w:sz w:val="24"/>
          <w:szCs w:val="24"/>
          <w:lang w:val="en-IN"/>
        </w:rPr>
        <w:t xml:space="preserve"> </w:t>
      </w:r>
      <w:r w:rsidR="00147BD0">
        <w:rPr>
          <w:rFonts w:ascii="Times New Roman" w:hAnsi="Times New Roman"/>
          <w:sz w:val="24"/>
          <w:szCs w:val="24"/>
          <w:lang w:val="en-IN"/>
        </w:rPr>
        <w:t>minutes was</w:t>
      </w:r>
      <w:r>
        <w:rPr>
          <w:rFonts w:ascii="Times New Roman" w:hAnsi="Times New Roman"/>
          <w:sz w:val="24"/>
          <w:szCs w:val="24"/>
          <w:lang w:val="en-IN"/>
        </w:rPr>
        <w:t xml:space="preserve"> approved by the Board effecting several corrections and rectifications.</w:t>
      </w:r>
    </w:p>
    <w:p w:rsidR="00A51154" w:rsidRDefault="00A51154" w:rsidP="002C5A26">
      <w:pPr>
        <w:spacing w:after="0" w:line="360" w:lineRule="auto"/>
        <w:ind w:left="426" w:hanging="284"/>
        <w:rPr>
          <w:rFonts w:ascii="Times New Roman" w:hAnsi="Times New Roman"/>
          <w:sz w:val="24"/>
          <w:szCs w:val="24"/>
          <w:lang w:val="en-IN"/>
        </w:rPr>
      </w:pPr>
    </w:p>
    <w:p w:rsidR="00A51154" w:rsidRDefault="00A51154" w:rsidP="002C5A26">
      <w:pPr>
        <w:spacing w:after="0" w:line="360" w:lineRule="auto"/>
        <w:rPr>
          <w:rFonts w:ascii="Times New Roman" w:hAnsi="Times New Roman"/>
          <w:b/>
          <w:sz w:val="28"/>
          <w:szCs w:val="28"/>
          <w:lang w:val="en-IN"/>
        </w:rPr>
      </w:pPr>
      <w:r w:rsidRPr="002C5A26">
        <w:rPr>
          <w:rFonts w:ascii="Times New Roman" w:hAnsi="Times New Roman"/>
          <w:b/>
          <w:sz w:val="28"/>
          <w:szCs w:val="28"/>
          <w:lang w:val="en-IN"/>
        </w:rPr>
        <w:t>9.3 Discussion on the action taken report</w:t>
      </w:r>
    </w:p>
    <w:p w:rsidR="002C5A26" w:rsidRDefault="002C5A26" w:rsidP="002C5A26">
      <w:pPr>
        <w:spacing w:after="0" w:line="360" w:lineRule="auto"/>
        <w:rPr>
          <w:rFonts w:ascii="Times New Roman" w:hAnsi="Times New Roman"/>
          <w:b/>
          <w:sz w:val="28"/>
          <w:szCs w:val="28"/>
          <w:lang w:val="en-IN"/>
        </w:rPr>
      </w:pPr>
    </w:p>
    <w:p w:rsidR="00A51154" w:rsidRDefault="00A51154" w:rsidP="002C5A26">
      <w:pPr>
        <w:spacing w:after="0" w:line="360" w:lineRule="auto"/>
        <w:jc w:val="both"/>
        <w:rPr>
          <w:rFonts w:ascii="Times New Roman" w:hAnsi="Times New Roman"/>
          <w:sz w:val="24"/>
          <w:szCs w:val="24"/>
          <w:lang w:val="en-IN"/>
        </w:rPr>
      </w:pPr>
      <w:r>
        <w:rPr>
          <w:rFonts w:ascii="Times New Roman" w:hAnsi="Times New Roman"/>
          <w:sz w:val="24"/>
          <w:szCs w:val="24"/>
          <w:lang w:val="en-IN"/>
        </w:rPr>
        <w:t>The Action Taken Report on</w:t>
      </w:r>
      <w:r w:rsidRPr="00E47ED7">
        <w:rPr>
          <w:rFonts w:ascii="Times New Roman" w:hAnsi="Times New Roman"/>
          <w:sz w:val="24"/>
          <w:szCs w:val="24"/>
          <w:lang w:val="en-IN"/>
        </w:rPr>
        <w:t xml:space="preserve"> the </w:t>
      </w:r>
      <w:r>
        <w:rPr>
          <w:rFonts w:ascii="Times New Roman" w:hAnsi="Times New Roman"/>
          <w:sz w:val="24"/>
          <w:szCs w:val="24"/>
          <w:lang w:val="en-IN"/>
        </w:rPr>
        <w:t>8</w:t>
      </w:r>
      <w:r w:rsidRPr="00FF26D6">
        <w:rPr>
          <w:rFonts w:ascii="Times New Roman" w:hAnsi="Times New Roman"/>
          <w:sz w:val="24"/>
          <w:szCs w:val="24"/>
          <w:vertAlign w:val="superscript"/>
          <w:lang w:val="en-IN"/>
        </w:rPr>
        <w:t>th</w:t>
      </w:r>
      <w:r>
        <w:rPr>
          <w:rFonts w:ascii="Times New Roman" w:hAnsi="Times New Roman"/>
          <w:sz w:val="24"/>
          <w:szCs w:val="24"/>
          <w:lang w:val="en-IN"/>
        </w:rPr>
        <w:t xml:space="preserve"> meeting of Bo</w:t>
      </w:r>
      <w:r w:rsidRPr="00E47ED7">
        <w:rPr>
          <w:rFonts w:ascii="Times New Roman" w:hAnsi="Times New Roman"/>
          <w:sz w:val="24"/>
          <w:szCs w:val="24"/>
          <w:lang w:val="en-IN"/>
        </w:rPr>
        <w:t>G held on</w:t>
      </w:r>
      <w:r>
        <w:rPr>
          <w:rFonts w:ascii="Times New Roman" w:hAnsi="Times New Roman"/>
          <w:sz w:val="24"/>
          <w:szCs w:val="24"/>
          <w:lang w:val="en-IN"/>
        </w:rPr>
        <w:t xml:space="preserve"> 07-12-2013 was placed </w:t>
      </w:r>
      <w:r w:rsidRPr="00E47ED7">
        <w:rPr>
          <w:rFonts w:ascii="Times New Roman" w:hAnsi="Times New Roman"/>
          <w:sz w:val="24"/>
          <w:szCs w:val="24"/>
          <w:lang w:val="en-IN"/>
        </w:rPr>
        <w:t xml:space="preserve">before the </w:t>
      </w:r>
      <w:r>
        <w:rPr>
          <w:rFonts w:ascii="Times New Roman" w:hAnsi="Times New Roman"/>
          <w:sz w:val="24"/>
          <w:szCs w:val="24"/>
          <w:lang w:val="en-IN"/>
        </w:rPr>
        <w:t>Board</w:t>
      </w:r>
      <w:r w:rsidRPr="00E47ED7">
        <w:rPr>
          <w:rFonts w:ascii="Times New Roman" w:hAnsi="Times New Roman"/>
          <w:sz w:val="24"/>
          <w:szCs w:val="24"/>
          <w:lang w:val="en-IN"/>
        </w:rPr>
        <w:t xml:space="preserve">. </w:t>
      </w:r>
      <w:r>
        <w:rPr>
          <w:rFonts w:ascii="Times New Roman" w:hAnsi="Times New Roman"/>
          <w:sz w:val="24"/>
          <w:szCs w:val="24"/>
          <w:lang w:val="en-IN"/>
        </w:rPr>
        <w:t xml:space="preserve">The </w:t>
      </w:r>
      <w:r w:rsidRPr="00E47ED7">
        <w:rPr>
          <w:rFonts w:ascii="Times New Roman" w:hAnsi="Times New Roman"/>
          <w:sz w:val="24"/>
          <w:szCs w:val="24"/>
          <w:lang w:val="en-IN"/>
        </w:rPr>
        <w:t xml:space="preserve">Principal read out the report and discussions were made on certain points </w:t>
      </w:r>
      <w:r>
        <w:rPr>
          <w:rFonts w:ascii="Times New Roman" w:hAnsi="Times New Roman"/>
          <w:sz w:val="24"/>
          <w:szCs w:val="24"/>
          <w:lang w:val="en-IN"/>
        </w:rPr>
        <w:t xml:space="preserve">and corrections were done for the same, </w:t>
      </w:r>
      <w:r w:rsidRPr="00E47ED7">
        <w:rPr>
          <w:rFonts w:ascii="Times New Roman" w:hAnsi="Times New Roman"/>
          <w:sz w:val="24"/>
          <w:szCs w:val="24"/>
          <w:lang w:val="en-IN"/>
        </w:rPr>
        <w:t>which are</w:t>
      </w:r>
      <w:r>
        <w:rPr>
          <w:rFonts w:ascii="Times New Roman" w:hAnsi="Times New Roman"/>
          <w:sz w:val="24"/>
          <w:szCs w:val="24"/>
          <w:lang w:val="en-IN"/>
        </w:rPr>
        <w:t xml:space="preserve"> </w:t>
      </w:r>
      <w:r w:rsidRPr="00E47ED7">
        <w:rPr>
          <w:rFonts w:ascii="Times New Roman" w:hAnsi="Times New Roman"/>
          <w:sz w:val="24"/>
          <w:szCs w:val="24"/>
          <w:lang w:val="en-IN"/>
        </w:rPr>
        <w:t>shown below</w:t>
      </w:r>
      <w:r>
        <w:rPr>
          <w:rFonts w:ascii="Times New Roman" w:hAnsi="Times New Roman"/>
          <w:sz w:val="24"/>
          <w:szCs w:val="24"/>
          <w:lang w:val="en-IN"/>
        </w:rPr>
        <w:t>.</w:t>
      </w:r>
    </w:p>
    <w:p w:rsidR="00A8274A" w:rsidRDefault="00A8274A" w:rsidP="002C5A26">
      <w:pPr>
        <w:spacing w:after="0" w:line="360" w:lineRule="auto"/>
        <w:jc w:val="both"/>
        <w:rPr>
          <w:rFonts w:ascii="Times New Roman" w:hAnsi="Times New Roman"/>
          <w:sz w:val="24"/>
          <w:szCs w:val="24"/>
          <w:lang w:val="en-IN"/>
        </w:rPr>
      </w:pPr>
    </w:p>
    <w:tbl>
      <w:tblPr>
        <w:tblStyle w:val="TableGrid"/>
        <w:tblW w:w="4885" w:type="pct"/>
        <w:tblInd w:w="108" w:type="dxa"/>
        <w:tblLayout w:type="fixed"/>
        <w:tblLook w:val="04A0"/>
      </w:tblPr>
      <w:tblGrid>
        <w:gridCol w:w="1169"/>
        <w:gridCol w:w="2431"/>
        <w:gridCol w:w="1890"/>
        <w:gridCol w:w="2073"/>
        <w:gridCol w:w="1793"/>
      </w:tblGrid>
      <w:tr w:rsidR="00A51154" w:rsidRPr="002C5A26" w:rsidTr="00CE391B">
        <w:tc>
          <w:tcPr>
            <w:tcW w:w="625" w:type="pct"/>
            <w:vAlign w:val="center"/>
          </w:tcPr>
          <w:p w:rsidR="00A51154" w:rsidRPr="002C5A26" w:rsidRDefault="00A51154" w:rsidP="00A51154">
            <w:pPr>
              <w:jc w:val="center"/>
              <w:rPr>
                <w:rFonts w:ascii="Times New Roman" w:hAnsi="Times New Roman"/>
                <w:b/>
                <w:sz w:val="24"/>
                <w:szCs w:val="24"/>
              </w:rPr>
            </w:pPr>
            <w:r w:rsidRPr="002C5A26">
              <w:rPr>
                <w:rFonts w:ascii="Times New Roman" w:hAnsi="Times New Roman"/>
                <w:b/>
                <w:sz w:val="24"/>
                <w:szCs w:val="24"/>
              </w:rPr>
              <w:t>Agenda Item No.</w:t>
            </w:r>
          </w:p>
        </w:tc>
        <w:tc>
          <w:tcPr>
            <w:tcW w:w="1299" w:type="pct"/>
            <w:vAlign w:val="center"/>
          </w:tcPr>
          <w:p w:rsidR="00A51154" w:rsidRPr="002C5A26" w:rsidRDefault="00A51154" w:rsidP="00A51154">
            <w:pPr>
              <w:jc w:val="center"/>
              <w:rPr>
                <w:rFonts w:ascii="Times New Roman" w:hAnsi="Times New Roman"/>
                <w:b/>
                <w:sz w:val="24"/>
                <w:szCs w:val="24"/>
              </w:rPr>
            </w:pPr>
            <w:r w:rsidRPr="002C5A26">
              <w:rPr>
                <w:rFonts w:ascii="Times New Roman" w:hAnsi="Times New Roman"/>
                <w:b/>
                <w:sz w:val="24"/>
                <w:szCs w:val="24"/>
              </w:rPr>
              <w:t>Agenda</w:t>
            </w:r>
          </w:p>
        </w:tc>
        <w:tc>
          <w:tcPr>
            <w:tcW w:w="1010" w:type="pct"/>
            <w:vAlign w:val="center"/>
          </w:tcPr>
          <w:p w:rsidR="00A51154" w:rsidRPr="002C5A26" w:rsidRDefault="00A51154" w:rsidP="00A51154">
            <w:pPr>
              <w:jc w:val="center"/>
              <w:rPr>
                <w:rFonts w:ascii="Times New Roman" w:hAnsi="Times New Roman"/>
                <w:b/>
                <w:sz w:val="24"/>
                <w:szCs w:val="24"/>
              </w:rPr>
            </w:pPr>
            <w:r w:rsidRPr="002C5A26">
              <w:rPr>
                <w:rFonts w:ascii="Times New Roman" w:hAnsi="Times New Roman"/>
                <w:b/>
                <w:sz w:val="24"/>
                <w:szCs w:val="24"/>
              </w:rPr>
              <w:t>Decision</w:t>
            </w:r>
          </w:p>
        </w:tc>
        <w:tc>
          <w:tcPr>
            <w:tcW w:w="1108" w:type="pct"/>
            <w:vAlign w:val="center"/>
          </w:tcPr>
          <w:p w:rsidR="00A51154" w:rsidRPr="002C5A26" w:rsidRDefault="00A51154" w:rsidP="00A51154">
            <w:pPr>
              <w:jc w:val="center"/>
              <w:rPr>
                <w:rFonts w:ascii="Times New Roman" w:hAnsi="Times New Roman"/>
                <w:b/>
                <w:sz w:val="24"/>
                <w:szCs w:val="24"/>
              </w:rPr>
            </w:pPr>
            <w:r w:rsidRPr="002C5A26">
              <w:rPr>
                <w:rFonts w:ascii="Times New Roman" w:hAnsi="Times New Roman"/>
                <w:b/>
                <w:sz w:val="24"/>
                <w:szCs w:val="24"/>
              </w:rPr>
              <w:t>Action Taken</w:t>
            </w:r>
          </w:p>
        </w:tc>
        <w:tc>
          <w:tcPr>
            <w:tcW w:w="958" w:type="pct"/>
            <w:vAlign w:val="center"/>
          </w:tcPr>
          <w:p w:rsidR="00A51154" w:rsidRPr="002C5A26" w:rsidRDefault="00A51154" w:rsidP="00A51154">
            <w:pPr>
              <w:jc w:val="center"/>
              <w:rPr>
                <w:rFonts w:ascii="Times New Roman" w:hAnsi="Times New Roman"/>
                <w:b/>
                <w:sz w:val="24"/>
                <w:szCs w:val="24"/>
              </w:rPr>
            </w:pPr>
            <w:r w:rsidRPr="002C5A26">
              <w:rPr>
                <w:rFonts w:ascii="Times New Roman" w:hAnsi="Times New Roman"/>
                <w:b/>
                <w:sz w:val="24"/>
                <w:szCs w:val="24"/>
              </w:rPr>
              <w:t>Remarks</w:t>
            </w:r>
          </w:p>
        </w:tc>
      </w:tr>
      <w:tr w:rsidR="00A51154" w:rsidRPr="00390225" w:rsidTr="00CE391B">
        <w:tc>
          <w:tcPr>
            <w:tcW w:w="625" w:type="pct"/>
            <w:vAlign w:val="center"/>
          </w:tcPr>
          <w:p w:rsidR="00A51154" w:rsidRPr="00390225" w:rsidRDefault="00A51154" w:rsidP="001A083D">
            <w:pPr>
              <w:jc w:val="center"/>
              <w:rPr>
                <w:rFonts w:ascii="Times New Roman" w:hAnsi="Times New Roman"/>
                <w:sz w:val="24"/>
                <w:szCs w:val="24"/>
              </w:rPr>
            </w:pPr>
            <w:r w:rsidRPr="00390225">
              <w:rPr>
                <w:rFonts w:ascii="Times New Roman" w:hAnsi="Times New Roman"/>
                <w:sz w:val="24"/>
                <w:szCs w:val="24"/>
              </w:rPr>
              <w:t>8.4.2</w:t>
            </w:r>
          </w:p>
        </w:tc>
        <w:tc>
          <w:tcPr>
            <w:tcW w:w="1299" w:type="pct"/>
            <w:vAlign w:val="center"/>
          </w:tcPr>
          <w:p w:rsidR="00A51154" w:rsidRPr="00390225" w:rsidRDefault="00A51154" w:rsidP="007B2961">
            <w:pPr>
              <w:jc w:val="both"/>
              <w:rPr>
                <w:rFonts w:ascii="Times New Roman" w:hAnsi="Times New Roman"/>
                <w:sz w:val="24"/>
                <w:szCs w:val="24"/>
              </w:rPr>
            </w:pPr>
            <w:r w:rsidRPr="00390225">
              <w:rPr>
                <w:rFonts w:ascii="Times New Roman" w:hAnsi="Times New Roman"/>
                <w:sz w:val="24"/>
                <w:szCs w:val="24"/>
              </w:rPr>
              <w:t>Approval from BoG for the Revision of Procurement plan</w:t>
            </w:r>
          </w:p>
        </w:tc>
        <w:tc>
          <w:tcPr>
            <w:tcW w:w="1010" w:type="pct"/>
            <w:vAlign w:val="center"/>
          </w:tcPr>
          <w:p w:rsidR="00A51154" w:rsidRPr="00390225" w:rsidRDefault="00A51154" w:rsidP="007B2961">
            <w:pPr>
              <w:jc w:val="both"/>
              <w:rPr>
                <w:rFonts w:ascii="Times New Roman" w:hAnsi="Times New Roman"/>
                <w:sz w:val="24"/>
                <w:szCs w:val="24"/>
              </w:rPr>
            </w:pPr>
            <w:r>
              <w:rPr>
                <w:rFonts w:ascii="Times New Roman" w:hAnsi="Times New Roman"/>
                <w:sz w:val="24"/>
                <w:szCs w:val="24"/>
              </w:rPr>
              <w:t>Approved the revision of procurement plan</w:t>
            </w:r>
          </w:p>
        </w:tc>
        <w:tc>
          <w:tcPr>
            <w:tcW w:w="1108" w:type="pct"/>
            <w:vAlign w:val="center"/>
          </w:tcPr>
          <w:p w:rsidR="00A51154" w:rsidRPr="00390225" w:rsidRDefault="00A51154" w:rsidP="007B2961">
            <w:pPr>
              <w:jc w:val="both"/>
              <w:rPr>
                <w:rFonts w:ascii="Times New Roman" w:hAnsi="Times New Roman"/>
                <w:sz w:val="24"/>
                <w:szCs w:val="24"/>
              </w:rPr>
            </w:pPr>
            <w:r>
              <w:rPr>
                <w:rFonts w:ascii="Times New Roman" w:hAnsi="Times New Roman"/>
                <w:sz w:val="24"/>
                <w:szCs w:val="24"/>
              </w:rPr>
              <w:t>Action taken to black list HCL</w:t>
            </w:r>
          </w:p>
        </w:tc>
        <w:tc>
          <w:tcPr>
            <w:tcW w:w="958" w:type="pct"/>
            <w:vAlign w:val="center"/>
          </w:tcPr>
          <w:p w:rsidR="00A51154" w:rsidRPr="00390225" w:rsidRDefault="00A51154" w:rsidP="007B2961">
            <w:pPr>
              <w:jc w:val="both"/>
              <w:rPr>
                <w:rFonts w:ascii="Times New Roman" w:hAnsi="Times New Roman"/>
                <w:sz w:val="24"/>
                <w:szCs w:val="24"/>
              </w:rPr>
            </w:pPr>
          </w:p>
        </w:tc>
      </w:tr>
      <w:tr w:rsidR="00A51154" w:rsidRPr="00390225" w:rsidTr="00CE391B">
        <w:trPr>
          <w:trHeight w:val="1232"/>
        </w:trPr>
        <w:tc>
          <w:tcPr>
            <w:tcW w:w="625" w:type="pct"/>
            <w:vAlign w:val="center"/>
          </w:tcPr>
          <w:p w:rsidR="00A51154" w:rsidRPr="00390225" w:rsidRDefault="00A51154" w:rsidP="001A083D">
            <w:pPr>
              <w:jc w:val="center"/>
              <w:rPr>
                <w:rFonts w:ascii="Times New Roman" w:hAnsi="Times New Roman"/>
                <w:sz w:val="24"/>
                <w:szCs w:val="24"/>
              </w:rPr>
            </w:pPr>
            <w:r w:rsidRPr="00390225">
              <w:rPr>
                <w:rFonts w:ascii="Times New Roman" w:hAnsi="Times New Roman"/>
                <w:sz w:val="24"/>
                <w:szCs w:val="24"/>
              </w:rPr>
              <w:t>8.4.5</w:t>
            </w:r>
          </w:p>
        </w:tc>
        <w:tc>
          <w:tcPr>
            <w:tcW w:w="1299" w:type="pct"/>
            <w:vAlign w:val="center"/>
          </w:tcPr>
          <w:p w:rsidR="00A51154" w:rsidRPr="00390225" w:rsidRDefault="00A51154" w:rsidP="007B2961">
            <w:pPr>
              <w:jc w:val="both"/>
              <w:rPr>
                <w:rFonts w:ascii="Times New Roman" w:hAnsi="Times New Roman"/>
                <w:sz w:val="24"/>
                <w:szCs w:val="24"/>
              </w:rPr>
            </w:pPr>
            <w:r w:rsidRPr="00390225">
              <w:rPr>
                <w:rFonts w:ascii="Times New Roman" w:hAnsi="Times New Roman"/>
                <w:sz w:val="24"/>
                <w:szCs w:val="24"/>
              </w:rPr>
              <w:t>Approval to start M</w:t>
            </w:r>
            <w:r>
              <w:rPr>
                <w:rFonts w:ascii="Times New Roman" w:hAnsi="Times New Roman"/>
                <w:sz w:val="24"/>
                <w:szCs w:val="24"/>
              </w:rPr>
              <w:t>.T</w:t>
            </w:r>
            <w:r w:rsidRPr="00390225">
              <w:rPr>
                <w:rFonts w:ascii="Times New Roman" w:hAnsi="Times New Roman"/>
                <w:sz w:val="24"/>
                <w:szCs w:val="24"/>
              </w:rPr>
              <w:t>ech Course in Various department</w:t>
            </w:r>
            <w:r>
              <w:rPr>
                <w:rFonts w:ascii="Times New Roman" w:hAnsi="Times New Roman"/>
                <w:sz w:val="24"/>
                <w:szCs w:val="24"/>
              </w:rPr>
              <w:t>s</w:t>
            </w:r>
          </w:p>
        </w:tc>
        <w:tc>
          <w:tcPr>
            <w:tcW w:w="1010" w:type="pct"/>
            <w:vAlign w:val="center"/>
          </w:tcPr>
          <w:p w:rsidR="00A51154" w:rsidRPr="00390225" w:rsidRDefault="00A51154" w:rsidP="007B2961">
            <w:pPr>
              <w:jc w:val="both"/>
              <w:rPr>
                <w:rFonts w:ascii="Times New Roman" w:hAnsi="Times New Roman"/>
                <w:sz w:val="24"/>
                <w:szCs w:val="24"/>
              </w:rPr>
            </w:pPr>
            <w:r>
              <w:rPr>
                <w:rFonts w:ascii="Times New Roman" w:hAnsi="Times New Roman"/>
                <w:sz w:val="24"/>
                <w:szCs w:val="24"/>
              </w:rPr>
              <w:t>To begin M.Tech Course in ECE &amp; Mechanical branches</w:t>
            </w:r>
          </w:p>
        </w:tc>
        <w:tc>
          <w:tcPr>
            <w:tcW w:w="1108" w:type="pct"/>
            <w:vAlign w:val="center"/>
          </w:tcPr>
          <w:p w:rsidR="00A51154" w:rsidRPr="00390225" w:rsidRDefault="00A51154" w:rsidP="007B2961">
            <w:pPr>
              <w:jc w:val="both"/>
              <w:rPr>
                <w:rFonts w:ascii="Times New Roman" w:hAnsi="Times New Roman"/>
                <w:sz w:val="24"/>
                <w:szCs w:val="24"/>
              </w:rPr>
            </w:pPr>
            <w:r>
              <w:rPr>
                <w:rFonts w:ascii="Times New Roman" w:hAnsi="Times New Roman"/>
                <w:sz w:val="24"/>
                <w:szCs w:val="24"/>
              </w:rPr>
              <w:t>Proposal sent to CAPE,</w:t>
            </w:r>
            <w:r w:rsidR="00B03E06">
              <w:rPr>
                <w:rFonts w:ascii="Times New Roman" w:hAnsi="Times New Roman"/>
                <w:sz w:val="24"/>
                <w:szCs w:val="24"/>
              </w:rPr>
              <w:t xml:space="preserve"> </w:t>
            </w:r>
            <w:r>
              <w:rPr>
                <w:rFonts w:ascii="Times New Roman" w:hAnsi="Times New Roman"/>
                <w:sz w:val="24"/>
                <w:szCs w:val="24"/>
              </w:rPr>
              <w:t>DTE,</w:t>
            </w:r>
            <w:r w:rsidR="00CE391B">
              <w:rPr>
                <w:rFonts w:ascii="Times New Roman" w:hAnsi="Times New Roman"/>
                <w:sz w:val="24"/>
                <w:szCs w:val="24"/>
              </w:rPr>
              <w:t xml:space="preserve"> </w:t>
            </w:r>
            <w:r>
              <w:rPr>
                <w:rFonts w:ascii="Times New Roman" w:hAnsi="Times New Roman"/>
                <w:sz w:val="24"/>
                <w:szCs w:val="24"/>
              </w:rPr>
              <w:t>AICTE</w:t>
            </w:r>
          </w:p>
        </w:tc>
        <w:tc>
          <w:tcPr>
            <w:tcW w:w="958" w:type="pct"/>
            <w:vAlign w:val="center"/>
          </w:tcPr>
          <w:p w:rsidR="00A51154" w:rsidRPr="00390225" w:rsidRDefault="00A51154" w:rsidP="007B2961">
            <w:pPr>
              <w:jc w:val="both"/>
              <w:rPr>
                <w:rFonts w:ascii="Times New Roman" w:hAnsi="Times New Roman"/>
                <w:sz w:val="24"/>
                <w:szCs w:val="24"/>
              </w:rPr>
            </w:pPr>
          </w:p>
        </w:tc>
      </w:tr>
      <w:tr w:rsidR="00A51154" w:rsidRPr="00390225" w:rsidTr="00A8274A">
        <w:trPr>
          <w:trHeight w:val="1745"/>
        </w:trPr>
        <w:tc>
          <w:tcPr>
            <w:tcW w:w="625" w:type="pct"/>
            <w:vAlign w:val="center"/>
          </w:tcPr>
          <w:p w:rsidR="00A51154" w:rsidRPr="00390225" w:rsidRDefault="00A51154" w:rsidP="001A083D">
            <w:pPr>
              <w:jc w:val="center"/>
              <w:rPr>
                <w:rFonts w:ascii="Times New Roman" w:hAnsi="Times New Roman"/>
                <w:sz w:val="24"/>
                <w:szCs w:val="24"/>
              </w:rPr>
            </w:pPr>
            <w:r w:rsidRPr="00390225">
              <w:rPr>
                <w:rFonts w:ascii="Times New Roman" w:hAnsi="Times New Roman"/>
                <w:sz w:val="24"/>
                <w:szCs w:val="24"/>
              </w:rPr>
              <w:t>8.4.6</w:t>
            </w:r>
          </w:p>
        </w:tc>
        <w:tc>
          <w:tcPr>
            <w:tcW w:w="1299" w:type="pct"/>
            <w:vAlign w:val="center"/>
          </w:tcPr>
          <w:p w:rsidR="00A51154" w:rsidRPr="00390225" w:rsidRDefault="00A51154" w:rsidP="007B2961">
            <w:pPr>
              <w:jc w:val="both"/>
              <w:rPr>
                <w:rFonts w:ascii="Times New Roman" w:hAnsi="Times New Roman"/>
                <w:sz w:val="24"/>
                <w:szCs w:val="24"/>
              </w:rPr>
            </w:pPr>
            <w:r w:rsidRPr="00390225">
              <w:rPr>
                <w:rFonts w:ascii="Times New Roman" w:hAnsi="Times New Roman"/>
                <w:sz w:val="24"/>
                <w:szCs w:val="24"/>
              </w:rPr>
              <w:t>Approval from BoG for five Faculty Membe</w:t>
            </w:r>
            <w:r>
              <w:rPr>
                <w:rFonts w:ascii="Times New Roman" w:hAnsi="Times New Roman"/>
                <w:sz w:val="24"/>
                <w:szCs w:val="24"/>
              </w:rPr>
              <w:t>rs to do their qualification up</w:t>
            </w:r>
            <w:r w:rsidRPr="00390225">
              <w:rPr>
                <w:rFonts w:ascii="Times New Roman" w:hAnsi="Times New Roman"/>
                <w:sz w:val="24"/>
                <w:szCs w:val="24"/>
              </w:rPr>
              <w:t>gradation under TEQIP-II</w:t>
            </w:r>
          </w:p>
        </w:tc>
        <w:tc>
          <w:tcPr>
            <w:tcW w:w="1010" w:type="pct"/>
            <w:vAlign w:val="center"/>
          </w:tcPr>
          <w:p w:rsidR="00A51154" w:rsidRPr="00390225" w:rsidRDefault="00A51154" w:rsidP="007B2961">
            <w:pPr>
              <w:jc w:val="both"/>
              <w:rPr>
                <w:rFonts w:ascii="Times New Roman" w:hAnsi="Times New Roman"/>
                <w:sz w:val="24"/>
                <w:szCs w:val="24"/>
              </w:rPr>
            </w:pPr>
            <w:r>
              <w:rPr>
                <w:rFonts w:ascii="Times New Roman" w:hAnsi="Times New Roman"/>
                <w:sz w:val="24"/>
                <w:szCs w:val="24"/>
              </w:rPr>
              <w:t>Approved the proposal</w:t>
            </w:r>
          </w:p>
        </w:tc>
        <w:tc>
          <w:tcPr>
            <w:tcW w:w="1108" w:type="pct"/>
            <w:vAlign w:val="center"/>
          </w:tcPr>
          <w:p w:rsidR="00A51154" w:rsidRPr="00390225" w:rsidRDefault="00A51154" w:rsidP="007B2961">
            <w:pPr>
              <w:jc w:val="both"/>
              <w:rPr>
                <w:rFonts w:ascii="Times New Roman" w:hAnsi="Times New Roman"/>
                <w:sz w:val="24"/>
                <w:szCs w:val="24"/>
              </w:rPr>
            </w:pPr>
            <w:r>
              <w:rPr>
                <w:rFonts w:ascii="Times New Roman" w:hAnsi="Times New Roman"/>
                <w:sz w:val="24"/>
                <w:szCs w:val="24"/>
              </w:rPr>
              <w:t>Expenditure to be met by TEQIP and reimbursed the tuition fee</w:t>
            </w:r>
          </w:p>
        </w:tc>
        <w:tc>
          <w:tcPr>
            <w:tcW w:w="958" w:type="pct"/>
            <w:vAlign w:val="center"/>
          </w:tcPr>
          <w:p w:rsidR="00A51154" w:rsidRPr="00390225" w:rsidRDefault="00A51154" w:rsidP="007B2961">
            <w:pPr>
              <w:jc w:val="both"/>
              <w:rPr>
                <w:rFonts w:ascii="Times New Roman" w:hAnsi="Times New Roman"/>
                <w:sz w:val="24"/>
                <w:szCs w:val="24"/>
              </w:rPr>
            </w:pPr>
          </w:p>
        </w:tc>
      </w:tr>
      <w:tr w:rsidR="00A51154" w:rsidRPr="00390225" w:rsidTr="00CE391B">
        <w:tc>
          <w:tcPr>
            <w:tcW w:w="625" w:type="pct"/>
            <w:vAlign w:val="center"/>
          </w:tcPr>
          <w:p w:rsidR="00A51154" w:rsidRPr="00390225" w:rsidRDefault="00A51154" w:rsidP="001A083D">
            <w:pPr>
              <w:jc w:val="center"/>
              <w:rPr>
                <w:rFonts w:ascii="Times New Roman" w:hAnsi="Times New Roman"/>
                <w:sz w:val="24"/>
                <w:szCs w:val="24"/>
              </w:rPr>
            </w:pPr>
            <w:r w:rsidRPr="00390225">
              <w:rPr>
                <w:rFonts w:ascii="Times New Roman" w:hAnsi="Times New Roman"/>
                <w:sz w:val="24"/>
                <w:szCs w:val="24"/>
              </w:rPr>
              <w:lastRenderedPageBreak/>
              <w:t>8.4.7</w:t>
            </w:r>
          </w:p>
        </w:tc>
        <w:tc>
          <w:tcPr>
            <w:tcW w:w="1299" w:type="pct"/>
            <w:vAlign w:val="center"/>
          </w:tcPr>
          <w:p w:rsidR="00A51154" w:rsidRPr="00390225" w:rsidRDefault="00A51154" w:rsidP="007B2961">
            <w:pPr>
              <w:pStyle w:val="ListParagraph"/>
              <w:ind w:left="0"/>
              <w:jc w:val="both"/>
              <w:rPr>
                <w:rFonts w:ascii="Times New Roman" w:hAnsi="Times New Roman"/>
                <w:sz w:val="24"/>
                <w:szCs w:val="24"/>
              </w:rPr>
            </w:pPr>
            <w:r w:rsidRPr="00390225">
              <w:rPr>
                <w:rFonts w:ascii="Times New Roman" w:hAnsi="Times New Roman"/>
                <w:bCs/>
                <w:sz w:val="24"/>
                <w:szCs w:val="24"/>
              </w:rPr>
              <w:t xml:space="preserve">Approval of Expenditure incurred by UG students </w:t>
            </w:r>
            <w:r>
              <w:rPr>
                <w:rFonts w:ascii="Times New Roman" w:hAnsi="Times New Roman"/>
                <w:bCs/>
                <w:sz w:val="24"/>
                <w:szCs w:val="24"/>
              </w:rPr>
              <w:t>who attended a t</w:t>
            </w:r>
            <w:r w:rsidRPr="00390225">
              <w:rPr>
                <w:rFonts w:ascii="Times New Roman" w:hAnsi="Times New Roman"/>
                <w:bCs/>
                <w:sz w:val="24"/>
                <w:szCs w:val="24"/>
              </w:rPr>
              <w:t xml:space="preserve">wo Week automotive Industry Simulation Internship and implant training </w:t>
            </w:r>
            <w:r>
              <w:rPr>
                <w:rFonts w:ascii="Times New Roman" w:hAnsi="Times New Roman"/>
                <w:bCs/>
                <w:sz w:val="24"/>
                <w:szCs w:val="24"/>
              </w:rPr>
              <w:t>program</w:t>
            </w:r>
            <w:r w:rsidRPr="00390225">
              <w:rPr>
                <w:rFonts w:ascii="Times New Roman" w:hAnsi="Times New Roman"/>
                <w:bCs/>
                <w:sz w:val="24"/>
                <w:szCs w:val="24"/>
              </w:rPr>
              <w:t xml:space="preserve"> in KSEB under III Cell</w:t>
            </w:r>
          </w:p>
        </w:tc>
        <w:tc>
          <w:tcPr>
            <w:tcW w:w="1010" w:type="pct"/>
            <w:vAlign w:val="center"/>
          </w:tcPr>
          <w:p w:rsidR="00A51154" w:rsidRPr="00390225" w:rsidRDefault="00A51154" w:rsidP="007B2961">
            <w:pPr>
              <w:jc w:val="both"/>
              <w:rPr>
                <w:rFonts w:ascii="Times New Roman" w:hAnsi="Times New Roman"/>
                <w:sz w:val="24"/>
                <w:szCs w:val="24"/>
              </w:rPr>
            </w:pPr>
            <w:r>
              <w:rPr>
                <w:rFonts w:ascii="Times New Roman" w:hAnsi="Times New Roman"/>
                <w:sz w:val="24"/>
                <w:szCs w:val="24"/>
              </w:rPr>
              <w:t>Approved only the TA</w:t>
            </w:r>
          </w:p>
        </w:tc>
        <w:tc>
          <w:tcPr>
            <w:tcW w:w="1108" w:type="pct"/>
            <w:vAlign w:val="center"/>
          </w:tcPr>
          <w:p w:rsidR="00A51154" w:rsidRPr="00390225" w:rsidRDefault="00A51154" w:rsidP="007B2961">
            <w:pPr>
              <w:jc w:val="both"/>
              <w:rPr>
                <w:rFonts w:ascii="Times New Roman" w:hAnsi="Times New Roman"/>
                <w:sz w:val="24"/>
                <w:szCs w:val="24"/>
              </w:rPr>
            </w:pPr>
            <w:r>
              <w:rPr>
                <w:rFonts w:ascii="Times New Roman" w:hAnsi="Times New Roman"/>
                <w:sz w:val="24"/>
                <w:szCs w:val="24"/>
              </w:rPr>
              <w:t>A total amount of Rs 6110/- has been reimbursed and booked under III cell</w:t>
            </w:r>
          </w:p>
        </w:tc>
        <w:tc>
          <w:tcPr>
            <w:tcW w:w="958" w:type="pct"/>
            <w:vAlign w:val="center"/>
          </w:tcPr>
          <w:p w:rsidR="00A51154" w:rsidRPr="00390225" w:rsidRDefault="00A51154" w:rsidP="007B2961">
            <w:pPr>
              <w:jc w:val="both"/>
              <w:rPr>
                <w:rFonts w:ascii="Times New Roman" w:hAnsi="Times New Roman"/>
                <w:sz w:val="24"/>
                <w:szCs w:val="24"/>
              </w:rPr>
            </w:pPr>
          </w:p>
        </w:tc>
      </w:tr>
      <w:tr w:rsidR="00A51154" w:rsidRPr="00390225" w:rsidTr="00CE391B">
        <w:tc>
          <w:tcPr>
            <w:tcW w:w="625" w:type="pct"/>
            <w:vAlign w:val="center"/>
          </w:tcPr>
          <w:p w:rsidR="00A51154" w:rsidRPr="00390225" w:rsidRDefault="00A51154" w:rsidP="001A083D">
            <w:pPr>
              <w:jc w:val="center"/>
              <w:rPr>
                <w:rFonts w:ascii="Times New Roman" w:hAnsi="Times New Roman"/>
                <w:sz w:val="24"/>
                <w:szCs w:val="24"/>
              </w:rPr>
            </w:pPr>
            <w:r w:rsidRPr="00390225">
              <w:rPr>
                <w:rFonts w:ascii="Times New Roman" w:hAnsi="Times New Roman"/>
                <w:sz w:val="24"/>
                <w:szCs w:val="24"/>
              </w:rPr>
              <w:t>8.4.8</w:t>
            </w:r>
          </w:p>
        </w:tc>
        <w:tc>
          <w:tcPr>
            <w:tcW w:w="1299" w:type="pct"/>
            <w:vAlign w:val="center"/>
          </w:tcPr>
          <w:p w:rsidR="00A51154" w:rsidRPr="00390225" w:rsidRDefault="00A51154" w:rsidP="007B2961">
            <w:pPr>
              <w:jc w:val="both"/>
              <w:rPr>
                <w:rFonts w:ascii="Times New Roman" w:hAnsi="Times New Roman"/>
                <w:color w:val="000000" w:themeColor="text1"/>
                <w:sz w:val="24"/>
                <w:szCs w:val="24"/>
              </w:rPr>
            </w:pPr>
            <w:r w:rsidRPr="00390225">
              <w:rPr>
                <w:rFonts w:ascii="Times New Roman" w:hAnsi="Times New Roman"/>
                <w:bCs/>
                <w:color w:val="000000"/>
                <w:sz w:val="24"/>
                <w:szCs w:val="24"/>
              </w:rPr>
              <w:t>Discussion regarding the Reimbursemen</w:t>
            </w:r>
            <w:r>
              <w:rPr>
                <w:rFonts w:ascii="Times New Roman" w:hAnsi="Times New Roman"/>
                <w:bCs/>
                <w:color w:val="000000"/>
                <w:sz w:val="24"/>
                <w:szCs w:val="24"/>
              </w:rPr>
              <w:t xml:space="preserve">t of Tuitions fees for faculty members </w:t>
            </w:r>
            <w:r w:rsidRPr="00390225">
              <w:rPr>
                <w:rFonts w:ascii="Times New Roman" w:hAnsi="Times New Roman"/>
                <w:bCs/>
                <w:color w:val="000000"/>
                <w:sz w:val="24"/>
                <w:szCs w:val="24"/>
              </w:rPr>
              <w:t>enrolled for</w:t>
            </w:r>
            <w:r>
              <w:rPr>
                <w:rFonts w:ascii="Times New Roman" w:hAnsi="Times New Roman"/>
                <w:bCs/>
                <w:color w:val="000000"/>
                <w:sz w:val="24"/>
                <w:szCs w:val="24"/>
              </w:rPr>
              <w:t xml:space="preserve"> </w:t>
            </w:r>
            <w:r w:rsidRPr="00390225">
              <w:rPr>
                <w:rFonts w:ascii="Times New Roman" w:hAnsi="Times New Roman"/>
                <w:bCs/>
                <w:color w:val="000000"/>
                <w:sz w:val="24"/>
                <w:szCs w:val="24"/>
              </w:rPr>
              <w:t>Qualification upgradation before commencement of TEQIP-II</w:t>
            </w:r>
          </w:p>
        </w:tc>
        <w:tc>
          <w:tcPr>
            <w:tcW w:w="1010" w:type="pct"/>
            <w:vAlign w:val="center"/>
          </w:tcPr>
          <w:p w:rsidR="00A51154" w:rsidRPr="00390225" w:rsidRDefault="00A51154" w:rsidP="007B2961">
            <w:pPr>
              <w:jc w:val="both"/>
              <w:rPr>
                <w:rFonts w:ascii="Times New Roman" w:hAnsi="Times New Roman"/>
                <w:sz w:val="24"/>
                <w:szCs w:val="24"/>
              </w:rPr>
            </w:pPr>
            <w:r>
              <w:rPr>
                <w:rFonts w:ascii="Times New Roman" w:hAnsi="Times New Roman"/>
                <w:sz w:val="24"/>
                <w:szCs w:val="24"/>
              </w:rPr>
              <w:t>Approved for Mr.</w:t>
            </w:r>
            <w:r w:rsidR="00A92D97">
              <w:rPr>
                <w:rFonts w:ascii="Times New Roman" w:hAnsi="Times New Roman"/>
                <w:sz w:val="24"/>
                <w:szCs w:val="24"/>
              </w:rPr>
              <w:t xml:space="preserve"> </w:t>
            </w:r>
            <w:r>
              <w:rPr>
                <w:rFonts w:ascii="Times New Roman" w:hAnsi="Times New Roman"/>
                <w:sz w:val="24"/>
                <w:szCs w:val="24"/>
              </w:rPr>
              <w:t>Sreenesh V (AP,ME)</w:t>
            </w:r>
            <w:r w:rsidR="00D160D1">
              <w:rPr>
                <w:rFonts w:ascii="Times New Roman" w:hAnsi="Times New Roman"/>
                <w:sz w:val="24"/>
                <w:szCs w:val="24"/>
              </w:rPr>
              <w:t xml:space="preserve"> </w:t>
            </w:r>
            <w:r>
              <w:rPr>
                <w:rFonts w:ascii="Times New Roman" w:hAnsi="Times New Roman"/>
                <w:sz w:val="24"/>
                <w:szCs w:val="24"/>
              </w:rPr>
              <w:t>&amp; Ms.Ambili (AP,CSE)</w:t>
            </w:r>
          </w:p>
        </w:tc>
        <w:tc>
          <w:tcPr>
            <w:tcW w:w="1108" w:type="pct"/>
            <w:vAlign w:val="center"/>
          </w:tcPr>
          <w:p w:rsidR="00A51154" w:rsidRPr="00390225" w:rsidRDefault="00A51154" w:rsidP="007B2961">
            <w:pPr>
              <w:jc w:val="both"/>
              <w:rPr>
                <w:rFonts w:ascii="Times New Roman" w:hAnsi="Times New Roman"/>
                <w:sz w:val="24"/>
                <w:szCs w:val="24"/>
              </w:rPr>
            </w:pPr>
            <w:r>
              <w:rPr>
                <w:rFonts w:ascii="Times New Roman" w:hAnsi="Times New Roman"/>
                <w:sz w:val="24"/>
                <w:szCs w:val="24"/>
              </w:rPr>
              <w:t xml:space="preserve">Deferred to </w:t>
            </w:r>
            <w:r w:rsidRPr="007B2132">
              <w:rPr>
                <w:rFonts w:ascii="Times New Roman" w:hAnsi="Times New Roman"/>
                <w:sz w:val="24"/>
                <w:szCs w:val="24"/>
              </w:rPr>
              <w:t>9</w:t>
            </w:r>
            <w:r w:rsidRPr="00B10ADC">
              <w:rPr>
                <w:rFonts w:ascii="Times New Roman" w:hAnsi="Times New Roman"/>
                <w:sz w:val="24"/>
                <w:szCs w:val="24"/>
                <w:vertAlign w:val="superscript"/>
              </w:rPr>
              <w:t>th</w:t>
            </w:r>
            <w:r>
              <w:rPr>
                <w:rFonts w:ascii="Times New Roman" w:hAnsi="Times New Roman"/>
                <w:sz w:val="24"/>
                <w:szCs w:val="24"/>
              </w:rPr>
              <w:t xml:space="preserve"> BoG meeting for further discussion</w:t>
            </w:r>
          </w:p>
        </w:tc>
        <w:tc>
          <w:tcPr>
            <w:tcW w:w="958" w:type="pct"/>
            <w:vAlign w:val="center"/>
          </w:tcPr>
          <w:p w:rsidR="00A51154" w:rsidRDefault="00A51154" w:rsidP="007B2961">
            <w:pPr>
              <w:jc w:val="both"/>
              <w:rPr>
                <w:rFonts w:ascii="Times New Roman" w:hAnsi="Times New Roman"/>
                <w:sz w:val="24"/>
                <w:szCs w:val="24"/>
              </w:rPr>
            </w:pPr>
            <w:r>
              <w:rPr>
                <w:rFonts w:ascii="Times New Roman" w:hAnsi="Times New Roman"/>
                <w:sz w:val="24"/>
                <w:szCs w:val="24"/>
              </w:rPr>
              <w:t>In the</w:t>
            </w:r>
            <w:r w:rsidRPr="007B2132">
              <w:rPr>
                <w:rFonts w:ascii="Times New Roman" w:hAnsi="Times New Roman"/>
                <w:sz w:val="24"/>
                <w:szCs w:val="24"/>
              </w:rPr>
              <w:t>9</w:t>
            </w:r>
            <w:r w:rsidRPr="007B2132">
              <w:rPr>
                <w:rFonts w:ascii="Times New Roman" w:hAnsi="Times New Roman"/>
                <w:sz w:val="24"/>
                <w:szCs w:val="24"/>
                <w:vertAlign w:val="superscript"/>
              </w:rPr>
              <w:t>th</w:t>
            </w:r>
            <w:r>
              <w:rPr>
                <w:rFonts w:ascii="Times New Roman" w:hAnsi="Times New Roman"/>
                <w:sz w:val="24"/>
                <w:szCs w:val="24"/>
              </w:rPr>
              <w:t>BoG meeting the Board has decided to reimb</w:t>
            </w:r>
            <w:bookmarkStart w:id="0" w:name="_GoBack"/>
            <w:bookmarkEnd w:id="0"/>
            <w:r>
              <w:rPr>
                <w:rFonts w:ascii="Times New Roman" w:hAnsi="Times New Roman"/>
                <w:sz w:val="24"/>
                <w:szCs w:val="24"/>
              </w:rPr>
              <w:t>urse only the tuition fee for those faculty members who have enrolled for the program after the signing of the MoU</w:t>
            </w:r>
          </w:p>
          <w:p w:rsidR="00A51154" w:rsidRDefault="00A51154" w:rsidP="007B2961">
            <w:pPr>
              <w:jc w:val="both"/>
              <w:rPr>
                <w:rFonts w:ascii="Times New Roman" w:hAnsi="Times New Roman"/>
                <w:sz w:val="24"/>
                <w:szCs w:val="24"/>
              </w:rPr>
            </w:pPr>
          </w:p>
          <w:p w:rsidR="00A51154" w:rsidRDefault="00A51154" w:rsidP="007B2961">
            <w:pPr>
              <w:jc w:val="both"/>
              <w:rPr>
                <w:rFonts w:ascii="Times New Roman" w:hAnsi="Times New Roman"/>
                <w:sz w:val="24"/>
                <w:szCs w:val="24"/>
              </w:rPr>
            </w:pPr>
          </w:p>
          <w:p w:rsidR="00A51154" w:rsidRPr="00390225" w:rsidRDefault="00A51154" w:rsidP="007B2961">
            <w:pPr>
              <w:jc w:val="both"/>
              <w:rPr>
                <w:rFonts w:ascii="Times New Roman" w:hAnsi="Times New Roman"/>
                <w:sz w:val="24"/>
                <w:szCs w:val="24"/>
              </w:rPr>
            </w:pPr>
          </w:p>
        </w:tc>
      </w:tr>
      <w:tr w:rsidR="00A51154" w:rsidRPr="00390225" w:rsidTr="00CE391B">
        <w:tc>
          <w:tcPr>
            <w:tcW w:w="625" w:type="pct"/>
            <w:vAlign w:val="center"/>
          </w:tcPr>
          <w:p w:rsidR="00A51154" w:rsidRPr="00390225" w:rsidRDefault="00A51154" w:rsidP="001A083D">
            <w:pPr>
              <w:jc w:val="center"/>
              <w:rPr>
                <w:rFonts w:ascii="Times New Roman" w:hAnsi="Times New Roman"/>
                <w:sz w:val="24"/>
                <w:szCs w:val="24"/>
              </w:rPr>
            </w:pPr>
            <w:r w:rsidRPr="00390225">
              <w:rPr>
                <w:rFonts w:ascii="Times New Roman" w:hAnsi="Times New Roman"/>
                <w:sz w:val="24"/>
                <w:szCs w:val="24"/>
              </w:rPr>
              <w:t>8.4.10</w:t>
            </w:r>
          </w:p>
        </w:tc>
        <w:tc>
          <w:tcPr>
            <w:tcW w:w="1299" w:type="pct"/>
            <w:vAlign w:val="center"/>
          </w:tcPr>
          <w:p w:rsidR="00A51154" w:rsidRPr="00390225" w:rsidRDefault="00A51154" w:rsidP="007B2961">
            <w:pPr>
              <w:jc w:val="both"/>
              <w:rPr>
                <w:rFonts w:ascii="Times New Roman" w:hAnsi="Times New Roman"/>
                <w:sz w:val="24"/>
                <w:szCs w:val="24"/>
              </w:rPr>
            </w:pPr>
            <w:r w:rsidRPr="00390225">
              <w:rPr>
                <w:rFonts w:ascii="Times New Roman" w:hAnsi="Times New Roman"/>
                <w:sz w:val="24"/>
                <w:szCs w:val="24"/>
              </w:rPr>
              <w:t>Discussion regarding</w:t>
            </w:r>
            <w:r>
              <w:rPr>
                <w:rFonts w:ascii="Times New Roman" w:hAnsi="Times New Roman"/>
                <w:sz w:val="24"/>
                <w:szCs w:val="24"/>
              </w:rPr>
              <w:t xml:space="preserve"> </w:t>
            </w:r>
            <w:r w:rsidRPr="00390225">
              <w:rPr>
                <w:rFonts w:ascii="Times New Roman" w:hAnsi="Times New Roman"/>
                <w:sz w:val="24"/>
                <w:szCs w:val="24"/>
              </w:rPr>
              <w:t xml:space="preserve">QEEE </w:t>
            </w:r>
            <w:r>
              <w:rPr>
                <w:rFonts w:ascii="Times New Roman" w:hAnsi="Times New Roman"/>
                <w:sz w:val="24"/>
                <w:szCs w:val="24"/>
              </w:rPr>
              <w:t>Program</w:t>
            </w:r>
            <w:r w:rsidRPr="00390225">
              <w:rPr>
                <w:rFonts w:ascii="Times New Roman" w:hAnsi="Times New Roman"/>
                <w:sz w:val="24"/>
                <w:szCs w:val="24"/>
              </w:rPr>
              <w:t xml:space="preserve"> to be conducted by IIT </w:t>
            </w:r>
            <w:r>
              <w:rPr>
                <w:rFonts w:ascii="Times New Roman" w:hAnsi="Times New Roman"/>
                <w:sz w:val="24"/>
                <w:szCs w:val="24"/>
              </w:rPr>
              <w:t>M</w:t>
            </w:r>
            <w:r w:rsidRPr="00390225">
              <w:rPr>
                <w:rFonts w:ascii="Times New Roman" w:hAnsi="Times New Roman"/>
                <w:sz w:val="24"/>
                <w:szCs w:val="24"/>
              </w:rPr>
              <w:t>adras on 26</w:t>
            </w:r>
            <w:r w:rsidRPr="00390225">
              <w:rPr>
                <w:rFonts w:ascii="Times New Roman" w:hAnsi="Times New Roman"/>
                <w:sz w:val="24"/>
                <w:szCs w:val="24"/>
                <w:vertAlign w:val="superscript"/>
              </w:rPr>
              <w:t>th</w:t>
            </w:r>
            <w:r w:rsidRPr="00390225">
              <w:rPr>
                <w:rFonts w:ascii="Times New Roman" w:hAnsi="Times New Roman"/>
                <w:sz w:val="24"/>
                <w:szCs w:val="24"/>
              </w:rPr>
              <w:t xml:space="preserve"> January 2014</w:t>
            </w:r>
          </w:p>
        </w:tc>
        <w:tc>
          <w:tcPr>
            <w:tcW w:w="1010" w:type="pct"/>
            <w:vAlign w:val="center"/>
          </w:tcPr>
          <w:p w:rsidR="00A51154" w:rsidRPr="00390225" w:rsidRDefault="00A51154" w:rsidP="007B2961">
            <w:pPr>
              <w:jc w:val="both"/>
              <w:rPr>
                <w:rFonts w:ascii="Times New Roman" w:hAnsi="Times New Roman"/>
                <w:sz w:val="24"/>
                <w:szCs w:val="24"/>
              </w:rPr>
            </w:pPr>
            <w:r>
              <w:rPr>
                <w:rFonts w:ascii="Times New Roman" w:hAnsi="Times New Roman"/>
                <w:sz w:val="24"/>
                <w:szCs w:val="24"/>
              </w:rPr>
              <w:t>Approved the QEEE program</w:t>
            </w:r>
          </w:p>
        </w:tc>
        <w:tc>
          <w:tcPr>
            <w:tcW w:w="1108" w:type="pct"/>
            <w:vAlign w:val="center"/>
          </w:tcPr>
          <w:p w:rsidR="00A51154" w:rsidRPr="00390225" w:rsidRDefault="00A51154" w:rsidP="007B2961">
            <w:pPr>
              <w:jc w:val="both"/>
              <w:rPr>
                <w:rFonts w:ascii="Times New Roman" w:hAnsi="Times New Roman"/>
                <w:sz w:val="24"/>
                <w:szCs w:val="24"/>
              </w:rPr>
            </w:pPr>
            <w:r>
              <w:rPr>
                <w:rFonts w:ascii="Times New Roman" w:hAnsi="Times New Roman"/>
                <w:sz w:val="24"/>
                <w:szCs w:val="24"/>
              </w:rPr>
              <w:t xml:space="preserve">Started QEEE program in the college with </w:t>
            </w:r>
            <w:r>
              <w:rPr>
                <w:rFonts w:ascii="Times New Roman" w:hAnsi="Times New Roman"/>
                <w:sz w:val="24"/>
                <w:szCs w:val="24"/>
              </w:rPr>
              <w:br/>
              <w:t>Mr Shabin P. as the Coordinator</w:t>
            </w:r>
          </w:p>
        </w:tc>
        <w:tc>
          <w:tcPr>
            <w:tcW w:w="958" w:type="pct"/>
            <w:vAlign w:val="center"/>
          </w:tcPr>
          <w:p w:rsidR="00A51154" w:rsidRPr="00390225" w:rsidRDefault="00A51154" w:rsidP="007B2961">
            <w:pPr>
              <w:jc w:val="both"/>
              <w:rPr>
                <w:rFonts w:ascii="Times New Roman" w:hAnsi="Times New Roman"/>
                <w:sz w:val="24"/>
                <w:szCs w:val="24"/>
              </w:rPr>
            </w:pPr>
          </w:p>
        </w:tc>
      </w:tr>
      <w:tr w:rsidR="00A51154" w:rsidRPr="00390225" w:rsidTr="00CE391B">
        <w:tc>
          <w:tcPr>
            <w:tcW w:w="625" w:type="pct"/>
            <w:vAlign w:val="center"/>
          </w:tcPr>
          <w:p w:rsidR="00A51154" w:rsidRPr="00390225" w:rsidRDefault="00A51154" w:rsidP="001A083D">
            <w:pPr>
              <w:jc w:val="center"/>
              <w:rPr>
                <w:rFonts w:ascii="Times New Roman" w:hAnsi="Times New Roman"/>
                <w:sz w:val="24"/>
                <w:szCs w:val="24"/>
              </w:rPr>
            </w:pPr>
            <w:r w:rsidRPr="00390225">
              <w:rPr>
                <w:rFonts w:ascii="Times New Roman" w:hAnsi="Times New Roman"/>
                <w:sz w:val="24"/>
                <w:szCs w:val="24"/>
              </w:rPr>
              <w:t>8.4.11</w:t>
            </w:r>
          </w:p>
        </w:tc>
        <w:tc>
          <w:tcPr>
            <w:tcW w:w="1299" w:type="pct"/>
            <w:vAlign w:val="center"/>
          </w:tcPr>
          <w:p w:rsidR="00A51154" w:rsidRPr="00390225" w:rsidRDefault="00A51154" w:rsidP="007B2961">
            <w:pPr>
              <w:jc w:val="both"/>
              <w:rPr>
                <w:rFonts w:ascii="Times New Roman" w:hAnsi="Times New Roman"/>
                <w:sz w:val="24"/>
                <w:szCs w:val="24"/>
              </w:rPr>
            </w:pPr>
            <w:r w:rsidRPr="00390225">
              <w:rPr>
                <w:rFonts w:ascii="Times New Roman" w:hAnsi="Times New Roman"/>
                <w:sz w:val="24"/>
                <w:szCs w:val="24"/>
              </w:rPr>
              <w:t>Discussion regarding</w:t>
            </w:r>
            <w:r>
              <w:rPr>
                <w:rFonts w:ascii="Times New Roman" w:hAnsi="Times New Roman"/>
                <w:sz w:val="24"/>
                <w:szCs w:val="24"/>
              </w:rPr>
              <w:t xml:space="preserve"> </w:t>
            </w:r>
            <w:r w:rsidRPr="00390225">
              <w:rPr>
                <w:rFonts w:ascii="Times New Roman" w:hAnsi="Times New Roman"/>
                <w:sz w:val="24"/>
                <w:szCs w:val="24"/>
              </w:rPr>
              <w:t>the improvement of placement activities</w:t>
            </w:r>
          </w:p>
        </w:tc>
        <w:tc>
          <w:tcPr>
            <w:tcW w:w="1010" w:type="pct"/>
            <w:vAlign w:val="center"/>
          </w:tcPr>
          <w:p w:rsidR="00A51154" w:rsidRPr="00390225" w:rsidRDefault="00A51154" w:rsidP="007B2961">
            <w:pPr>
              <w:jc w:val="both"/>
              <w:rPr>
                <w:rFonts w:ascii="Times New Roman" w:hAnsi="Times New Roman"/>
                <w:sz w:val="24"/>
                <w:szCs w:val="24"/>
              </w:rPr>
            </w:pPr>
            <w:r>
              <w:rPr>
                <w:rFonts w:ascii="Times New Roman" w:hAnsi="Times New Roman"/>
                <w:sz w:val="24"/>
                <w:szCs w:val="24"/>
              </w:rPr>
              <w:t>Decided to issue a placement booklet for every academic year</w:t>
            </w:r>
          </w:p>
        </w:tc>
        <w:tc>
          <w:tcPr>
            <w:tcW w:w="1108" w:type="pct"/>
            <w:vAlign w:val="center"/>
          </w:tcPr>
          <w:p w:rsidR="00A51154" w:rsidRPr="00390225" w:rsidRDefault="00A51154" w:rsidP="007B2961">
            <w:pPr>
              <w:jc w:val="both"/>
              <w:rPr>
                <w:rFonts w:ascii="Times New Roman" w:hAnsi="Times New Roman"/>
                <w:sz w:val="24"/>
                <w:szCs w:val="24"/>
              </w:rPr>
            </w:pPr>
            <w:r>
              <w:rPr>
                <w:rFonts w:ascii="Times New Roman" w:hAnsi="Times New Roman"/>
                <w:sz w:val="24"/>
                <w:szCs w:val="24"/>
              </w:rPr>
              <w:t>Conducted personality development program under TEQIP-II and also prepared a placement booklet with Mr. Anil Rajagopal as the placement officer</w:t>
            </w:r>
          </w:p>
        </w:tc>
        <w:tc>
          <w:tcPr>
            <w:tcW w:w="958" w:type="pct"/>
            <w:vAlign w:val="center"/>
          </w:tcPr>
          <w:p w:rsidR="00A51154" w:rsidRPr="00390225" w:rsidRDefault="00A51154" w:rsidP="007B2961">
            <w:pPr>
              <w:jc w:val="both"/>
              <w:rPr>
                <w:rFonts w:ascii="Times New Roman" w:hAnsi="Times New Roman"/>
                <w:sz w:val="24"/>
                <w:szCs w:val="24"/>
              </w:rPr>
            </w:pPr>
          </w:p>
        </w:tc>
      </w:tr>
    </w:tbl>
    <w:p w:rsidR="00A51154" w:rsidRDefault="00A51154" w:rsidP="00A51154">
      <w:pPr>
        <w:spacing w:after="0" w:line="240" w:lineRule="auto"/>
        <w:ind w:left="426" w:hanging="284"/>
        <w:rPr>
          <w:rFonts w:ascii="Times New Roman" w:hAnsi="Times New Roman"/>
          <w:sz w:val="24"/>
          <w:szCs w:val="24"/>
        </w:rPr>
      </w:pPr>
    </w:p>
    <w:p w:rsidR="0019008E" w:rsidRDefault="0019008E" w:rsidP="00A51154">
      <w:pPr>
        <w:spacing w:after="0" w:line="240" w:lineRule="auto"/>
        <w:jc w:val="both"/>
        <w:rPr>
          <w:rFonts w:ascii="Times New Roman" w:hAnsi="Times New Roman"/>
          <w:b/>
          <w:sz w:val="28"/>
          <w:szCs w:val="28"/>
          <w:lang w:val="en-IN"/>
        </w:rPr>
      </w:pPr>
    </w:p>
    <w:p w:rsidR="002C5A26" w:rsidRDefault="002C5A26" w:rsidP="00A51154">
      <w:pPr>
        <w:spacing w:after="0" w:line="240" w:lineRule="auto"/>
        <w:jc w:val="both"/>
        <w:rPr>
          <w:rFonts w:ascii="Times New Roman" w:hAnsi="Times New Roman"/>
          <w:b/>
          <w:sz w:val="28"/>
          <w:szCs w:val="28"/>
          <w:lang w:val="en-IN"/>
        </w:rPr>
      </w:pPr>
    </w:p>
    <w:p w:rsidR="002C5A26" w:rsidRDefault="002C5A26" w:rsidP="00A51154">
      <w:pPr>
        <w:spacing w:after="0" w:line="240" w:lineRule="auto"/>
        <w:jc w:val="both"/>
        <w:rPr>
          <w:rFonts w:ascii="Times New Roman" w:hAnsi="Times New Roman"/>
          <w:b/>
          <w:sz w:val="28"/>
          <w:szCs w:val="28"/>
          <w:lang w:val="en-IN"/>
        </w:rPr>
      </w:pPr>
    </w:p>
    <w:p w:rsidR="00A8274A" w:rsidRDefault="00A8274A" w:rsidP="00A51154">
      <w:pPr>
        <w:spacing w:after="0" w:line="240" w:lineRule="auto"/>
        <w:jc w:val="both"/>
        <w:rPr>
          <w:rFonts w:ascii="Times New Roman" w:hAnsi="Times New Roman"/>
          <w:b/>
          <w:sz w:val="28"/>
          <w:szCs w:val="28"/>
          <w:lang w:val="en-IN"/>
        </w:rPr>
      </w:pPr>
    </w:p>
    <w:p w:rsidR="00A51154" w:rsidRPr="00FF26D6" w:rsidRDefault="00A51154" w:rsidP="00A51154">
      <w:pPr>
        <w:spacing w:after="0" w:line="240" w:lineRule="auto"/>
        <w:jc w:val="both"/>
        <w:rPr>
          <w:rFonts w:ascii="Times New Roman" w:hAnsi="Times New Roman"/>
          <w:b/>
          <w:sz w:val="28"/>
          <w:szCs w:val="28"/>
          <w:lang w:val="en-IN"/>
        </w:rPr>
      </w:pPr>
      <w:r w:rsidRPr="00FF26D6">
        <w:rPr>
          <w:rFonts w:ascii="Times New Roman" w:hAnsi="Times New Roman"/>
          <w:b/>
          <w:sz w:val="28"/>
          <w:szCs w:val="28"/>
          <w:lang w:val="en-IN"/>
        </w:rPr>
        <w:lastRenderedPageBreak/>
        <w:t>9.4 College of Engineering, Thalassery</w:t>
      </w:r>
    </w:p>
    <w:p w:rsidR="0019008E" w:rsidRDefault="0019008E" w:rsidP="00A51154">
      <w:pPr>
        <w:jc w:val="both"/>
        <w:rPr>
          <w:rFonts w:ascii="Times New Roman" w:hAnsi="Times New Roman"/>
          <w:b/>
          <w:sz w:val="24"/>
          <w:szCs w:val="24"/>
        </w:rPr>
      </w:pPr>
    </w:p>
    <w:p w:rsidR="00A51154" w:rsidRPr="002C5A26" w:rsidRDefault="00A51154" w:rsidP="00BB29D7">
      <w:pPr>
        <w:spacing w:line="360" w:lineRule="auto"/>
        <w:jc w:val="both"/>
        <w:rPr>
          <w:rFonts w:ascii="Times New Roman" w:hAnsi="Times New Roman"/>
          <w:b/>
          <w:sz w:val="26"/>
          <w:szCs w:val="26"/>
        </w:rPr>
      </w:pPr>
      <w:r w:rsidRPr="002C5A26">
        <w:rPr>
          <w:rFonts w:ascii="Times New Roman" w:hAnsi="Times New Roman"/>
          <w:b/>
          <w:sz w:val="26"/>
          <w:szCs w:val="26"/>
        </w:rPr>
        <w:t>9.4.1 Submission of Income &amp; Expenditure details up to 28-02-2014 for the kind perusal and approval of the BoG</w:t>
      </w:r>
    </w:p>
    <w:p w:rsidR="00A51154" w:rsidRPr="004B68A4" w:rsidRDefault="00A51154" w:rsidP="00BB29D7">
      <w:pPr>
        <w:spacing w:line="360" w:lineRule="auto"/>
        <w:jc w:val="both"/>
        <w:rPr>
          <w:rFonts w:ascii="Times New Roman" w:hAnsi="Times New Roman"/>
          <w:sz w:val="24"/>
          <w:szCs w:val="24"/>
        </w:rPr>
      </w:pPr>
      <w:r>
        <w:rPr>
          <w:rFonts w:ascii="Times New Roman" w:hAnsi="Times New Roman"/>
          <w:b/>
          <w:i/>
          <w:sz w:val="24"/>
          <w:szCs w:val="24"/>
        </w:rPr>
        <w:t>Discussion:</w:t>
      </w:r>
      <w:r w:rsidRPr="00FF26D6">
        <w:rPr>
          <w:rFonts w:ascii="Times New Roman" w:hAnsi="Times New Roman"/>
          <w:sz w:val="24"/>
          <w:szCs w:val="24"/>
        </w:rPr>
        <w:t xml:space="preserve"> The total sum towards Receipt and Expenditure was approved. The FMR during the month of</w:t>
      </w:r>
      <w:r>
        <w:rPr>
          <w:rFonts w:ascii="Times New Roman" w:hAnsi="Times New Roman"/>
          <w:sz w:val="24"/>
          <w:szCs w:val="24"/>
        </w:rPr>
        <w:t xml:space="preserve"> </w:t>
      </w:r>
      <w:r w:rsidRPr="00FF26D6">
        <w:rPr>
          <w:rFonts w:ascii="Times New Roman" w:hAnsi="Times New Roman"/>
          <w:sz w:val="24"/>
          <w:szCs w:val="24"/>
        </w:rPr>
        <w:t>Feb</w:t>
      </w:r>
      <w:r>
        <w:rPr>
          <w:rFonts w:ascii="Times New Roman" w:hAnsi="Times New Roman"/>
          <w:sz w:val="24"/>
          <w:szCs w:val="24"/>
        </w:rPr>
        <w:t xml:space="preserve">ruary </w:t>
      </w:r>
      <w:r w:rsidRPr="00FF26D6">
        <w:rPr>
          <w:rFonts w:ascii="Times New Roman" w:hAnsi="Times New Roman"/>
          <w:sz w:val="24"/>
          <w:szCs w:val="24"/>
        </w:rPr>
        <w:t xml:space="preserve">2014 </w:t>
      </w:r>
      <w:r>
        <w:rPr>
          <w:rFonts w:ascii="Times New Roman" w:hAnsi="Times New Roman"/>
          <w:sz w:val="24"/>
          <w:szCs w:val="24"/>
        </w:rPr>
        <w:t>given</w:t>
      </w:r>
      <w:r w:rsidRPr="00FF26D6">
        <w:rPr>
          <w:rFonts w:ascii="Times New Roman" w:hAnsi="Times New Roman"/>
          <w:sz w:val="24"/>
          <w:szCs w:val="24"/>
        </w:rPr>
        <w:t xml:space="preserve"> in Annexure</w:t>
      </w:r>
      <w:r>
        <w:rPr>
          <w:rFonts w:ascii="Times New Roman" w:hAnsi="Times New Roman"/>
          <w:sz w:val="24"/>
          <w:szCs w:val="24"/>
        </w:rPr>
        <w:t xml:space="preserve"> </w:t>
      </w:r>
      <w:r w:rsidRPr="00FF26D6">
        <w:rPr>
          <w:rFonts w:ascii="Times New Roman" w:hAnsi="Times New Roman"/>
          <w:sz w:val="24"/>
          <w:szCs w:val="24"/>
        </w:rPr>
        <w:t xml:space="preserve">III </w:t>
      </w:r>
      <w:r>
        <w:rPr>
          <w:rFonts w:ascii="Times New Roman" w:hAnsi="Times New Roman"/>
          <w:sz w:val="24"/>
          <w:szCs w:val="24"/>
        </w:rPr>
        <w:t>was also looked into</w:t>
      </w:r>
    </w:p>
    <w:p w:rsidR="00A51154" w:rsidRPr="00FF26D6" w:rsidRDefault="00A51154" w:rsidP="00BB29D7">
      <w:pPr>
        <w:spacing w:line="360" w:lineRule="auto"/>
        <w:jc w:val="both"/>
        <w:rPr>
          <w:rFonts w:ascii="Times New Roman" w:hAnsi="Times New Roman"/>
          <w:sz w:val="24"/>
          <w:szCs w:val="24"/>
        </w:rPr>
      </w:pPr>
      <w:r w:rsidRPr="00FF26D6">
        <w:rPr>
          <w:rFonts w:ascii="Times New Roman" w:hAnsi="Times New Roman"/>
          <w:b/>
          <w:i/>
          <w:sz w:val="24"/>
          <w:szCs w:val="24"/>
        </w:rPr>
        <w:t>Conclusion/Resolution/Recommendation/</w:t>
      </w:r>
      <w:r>
        <w:rPr>
          <w:rFonts w:ascii="Times New Roman" w:hAnsi="Times New Roman"/>
          <w:b/>
          <w:i/>
          <w:sz w:val="24"/>
          <w:szCs w:val="24"/>
        </w:rPr>
        <w:t xml:space="preserve">Decision: </w:t>
      </w:r>
      <w:r w:rsidRPr="00FF26D6">
        <w:rPr>
          <w:rFonts w:ascii="Times New Roman" w:hAnsi="Times New Roman"/>
          <w:sz w:val="24"/>
          <w:szCs w:val="24"/>
        </w:rPr>
        <w:t>Th</w:t>
      </w:r>
      <w:r>
        <w:rPr>
          <w:rFonts w:ascii="Times New Roman" w:hAnsi="Times New Roman"/>
          <w:sz w:val="24"/>
          <w:szCs w:val="24"/>
        </w:rPr>
        <w:t>e Chairman and members of the Bo</w:t>
      </w:r>
      <w:r w:rsidRPr="00FF26D6">
        <w:rPr>
          <w:rFonts w:ascii="Times New Roman" w:hAnsi="Times New Roman"/>
          <w:sz w:val="24"/>
          <w:szCs w:val="24"/>
        </w:rPr>
        <w:t>G suggested to give a request to the SPFU &amp; NPIU to release an amount of Rs 2</w:t>
      </w:r>
      <w:r>
        <w:rPr>
          <w:rFonts w:ascii="Times New Roman" w:hAnsi="Times New Roman"/>
          <w:sz w:val="24"/>
          <w:szCs w:val="24"/>
        </w:rPr>
        <w:t xml:space="preserve"> C</w:t>
      </w:r>
      <w:r w:rsidRPr="00FF26D6">
        <w:rPr>
          <w:rFonts w:ascii="Times New Roman" w:hAnsi="Times New Roman"/>
          <w:sz w:val="24"/>
          <w:szCs w:val="24"/>
        </w:rPr>
        <w:t>rore urgently.</w:t>
      </w:r>
    </w:p>
    <w:p w:rsidR="00A51154" w:rsidRDefault="00A51154" w:rsidP="00BB29D7">
      <w:pPr>
        <w:tabs>
          <w:tab w:val="center" w:pos="4680"/>
        </w:tabs>
        <w:spacing w:line="360" w:lineRule="auto"/>
        <w:jc w:val="both"/>
        <w:rPr>
          <w:rFonts w:ascii="Times New Roman" w:hAnsi="Times New Roman"/>
          <w:sz w:val="24"/>
          <w:szCs w:val="24"/>
        </w:rPr>
      </w:pPr>
      <w:r>
        <w:rPr>
          <w:rFonts w:ascii="Times New Roman" w:hAnsi="Times New Roman"/>
          <w:b/>
          <w:i/>
          <w:sz w:val="24"/>
          <w:szCs w:val="24"/>
        </w:rPr>
        <w:t>Follow-up a</w:t>
      </w:r>
      <w:r w:rsidRPr="00FF26D6">
        <w:rPr>
          <w:rFonts w:ascii="Times New Roman" w:hAnsi="Times New Roman"/>
          <w:b/>
          <w:i/>
          <w:sz w:val="24"/>
          <w:szCs w:val="24"/>
        </w:rPr>
        <w:t>ction:</w:t>
      </w:r>
      <w:r>
        <w:rPr>
          <w:rFonts w:ascii="Times New Roman" w:hAnsi="Times New Roman"/>
          <w:b/>
          <w:i/>
          <w:sz w:val="24"/>
          <w:szCs w:val="24"/>
        </w:rPr>
        <w:t xml:space="preserve"> </w:t>
      </w:r>
      <w:r w:rsidRPr="00FF26D6">
        <w:rPr>
          <w:rFonts w:ascii="Times New Roman" w:hAnsi="Times New Roman"/>
          <w:sz w:val="24"/>
          <w:szCs w:val="24"/>
        </w:rPr>
        <w:t xml:space="preserve">Finance </w:t>
      </w:r>
      <w:r>
        <w:rPr>
          <w:rFonts w:ascii="Times New Roman" w:hAnsi="Times New Roman"/>
          <w:sz w:val="24"/>
          <w:szCs w:val="24"/>
        </w:rPr>
        <w:t>Coordinator</w:t>
      </w:r>
      <w:r w:rsidR="002C5A26">
        <w:rPr>
          <w:rFonts w:ascii="Times New Roman" w:hAnsi="Times New Roman"/>
          <w:sz w:val="24"/>
          <w:szCs w:val="24"/>
        </w:rPr>
        <w:tab/>
      </w:r>
    </w:p>
    <w:p w:rsidR="002C5A26" w:rsidRDefault="002C5A26" w:rsidP="00BB29D7">
      <w:pPr>
        <w:tabs>
          <w:tab w:val="center" w:pos="4680"/>
        </w:tabs>
        <w:spacing w:line="360" w:lineRule="auto"/>
        <w:jc w:val="both"/>
        <w:rPr>
          <w:rFonts w:ascii="Times New Roman" w:hAnsi="Times New Roman"/>
          <w:sz w:val="24"/>
          <w:szCs w:val="24"/>
        </w:rPr>
      </w:pPr>
    </w:p>
    <w:p w:rsidR="00A51154" w:rsidRPr="002C5A26" w:rsidRDefault="00A51154" w:rsidP="00BB29D7">
      <w:pPr>
        <w:spacing w:line="360" w:lineRule="auto"/>
        <w:jc w:val="both"/>
        <w:rPr>
          <w:rFonts w:ascii="Times New Roman" w:hAnsi="Times New Roman"/>
          <w:sz w:val="26"/>
          <w:szCs w:val="26"/>
        </w:rPr>
      </w:pPr>
      <w:r w:rsidRPr="002C5A26">
        <w:rPr>
          <w:rFonts w:ascii="Times New Roman" w:hAnsi="Times New Roman"/>
          <w:b/>
          <w:sz w:val="26"/>
          <w:szCs w:val="26"/>
        </w:rPr>
        <w:t>9.4.2 Approval from BoG for the revision of procurement plan</w:t>
      </w:r>
    </w:p>
    <w:p w:rsidR="00A51154" w:rsidRPr="004B68A4" w:rsidRDefault="00A51154" w:rsidP="00BB29D7">
      <w:pPr>
        <w:spacing w:line="360" w:lineRule="auto"/>
        <w:jc w:val="both"/>
        <w:rPr>
          <w:rFonts w:ascii="Times New Roman" w:hAnsi="Times New Roman"/>
          <w:b/>
          <w:sz w:val="24"/>
          <w:szCs w:val="24"/>
        </w:rPr>
      </w:pPr>
      <w:r>
        <w:rPr>
          <w:rFonts w:ascii="Times New Roman" w:hAnsi="Times New Roman"/>
          <w:b/>
          <w:i/>
          <w:sz w:val="24"/>
          <w:szCs w:val="24"/>
        </w:rPr>
        <w:t xml:space="preserve">Discussion: </w:t>
      </w:r>
      <w:r w:rsidRPr="004B68A4">
        <w:rPr>
          <w:rFonts w:ascii="Times New Roman" w:hAnsi="Times New Roman"/>
          <w:sz w:val="24"/>
          <w:szCs w:val="24"/>
        </w:rPr>
        <w:t>The Revised procurement plan indicated in Annexure4 has been approved by the Board.</w:t>
      </w:r>
    </w:p>
    <w:p w:rsidR="00A51154" w:rsidRPr="004B68A4" w:rsidRDefault="00A51154" w:rsidP="00BB29D7">
      <w:pPr>
        <w:spacing w:line="360" w:lineRule="auto"/>
        <w:jc w:val="both"/>
        <w:rPr>
          <w:rFonts w:ascii="Times New Roman" w:hAnsi="Times New Roman"/>
          <w:sz w:val="24"/>
          <w:szCs w:val="24"/>
        </w:rPr>
      </w:pPr>
      <w:r w:rsidRPr="004B68A4">
        <w:rPr>
          <w:rFonts w:ascii="Times New Roman" w:hAnsi="Times New Roman"/>
          <w:b/>
          <w:i/>
          <w:sz w:val="24"/>
          <w:szCs w:val="24"/>
        </w:rPr>
        <w:t>Conclusion/Resolution/Recommendation/</w:t>
      </w:r>
      <w:r>
        <w:rPr>
          <w:rFonts w:ascii="Times New Roman" w:hAnsi="Times New Roman"/>
          <w:b/>
          <w:i/>
          <w:sz w:val="24"/>
          <w:szCs w:val="24"/>
        </w:rPr>
        <w:t xml:space="preserve">Decision: </w:t>
      </w:r>
      <w:r w:rsidRPr="004B68A4">
        <w:rPr>
          <w:rFonts w:ascii="Times New Roman" w:hAnsi="Times New Roman"/>
          <w:sz w:val="24"/>
          <w:szCs w:val="24"/>
        </w:rPr>
        <w:t xml:space="preserve">The Chairman and members of the BOG suggested </w:t>
      </w:r>
      <w:r>
        <w:rPr>
          <w:rFonts w:ascii="Times New Roman" w:hAnsi="Times New Roman"/>
          <w:sz w:val="24"/>
          <w:szCs w:val="24"/>
        </w:rPr>
        <w:t xml:space="preserve">to </w:t>
      </w:r>
      <w:r w:rsidRPr="004B68A4">
        <w:rPr>
          <w:rFonts w:ascii="Times New Roman" w:hAnsi="Times New Roman"/>
          <w:sz w:val="24"/>
          <w:szCs w:val="24"/>
        </w:rPr>
        <w:t>blacklist HCL for not supplying the goods as per the orders. In this regard the BoG asked to initiate legal action against them after referring to the CAPE with the involvement of higher authorities.</w:t>
      </w:r>
    </w:p>
    <w:p w:rsidR="00A51154" w:rsidRPr="004B68A4" w:rsidRDefault="00A51154" w:rsidP="00BB29D7">
      <w:pPr>
        <w:spacing w:line="360" w:lineRule="auto"/>
        <w:jc w:val="both"/>
        <w:rPr>
          <w:rFonts w:ascii="Times New Roman" w:hAnsi="Times New Roman"/>
          <w:sz w:val="24"/>
          <w:szCs w:val="24"/>
        </w:rPr>
      </w:pPr>
      <w:r>
        <w:rPr>
          <w:rFonts w:ascii="Times New Roman" w:hAnsi="Times New Roman"/>
          <w:b/>
          <w:i/>
          <w:sz w:val="24"/>
          <w:szCs w:val="24"/>
        </w:rPr>
        <w:t>Follow-up a</w:t>
      </w:r>
      <w:r w:rsidRPr="00FF26D6">
        <w:rPr>
          <w:rFonts w:ascii="Times New Roman" w:hAnsi="Times New Roman"/>
          <w:b/>
          <w:i/>
          <w:sz w:val="24"/>
          <w:szCs w:val="24"/>
        </w:rPr>
        <w:t>ction</w:t>
      </w:r>
      <w:r w:rsidRPr="004B68A4">
        <w:rPr>
          <w:rFonts w:ascii="Times New Roman" w:hAnsi="Times New Roman"/>
          <w:b/>
          <w:i/>
          <w:sz w:val="24"/>
          <w:szCs w:val="24"/>
        </w:rPr>
        <w:t>:</w:t>
      </w:r>
      <w:r>
        <w:rPr>
          <w:rFonts w:ascii="Times New Roman" w:hAnsi="Times New Roman"/>
          <w:b/>
          <w:i/>
          <w:sz w:val="24"/>
          <w:szCs w:val="24"/>
        </w:rPr>
        <w:t xml:space="preserve"> </w:t>
      </w:r>
      <w:r w:rsidRPr="004B68A4">
        <w:rPr>
          <w:rFonts w:ascii="Times New Roman" w:hAnsi="Times New Roman"/>
          <w:sz w:val="24"/>
          <w:szCs w:val="24"/>
        </w:rPr>
        <w:t xml:space="preserve">Procurement </w:t>
      </w:r>
      <w:r>
        <w:rPr>
          <w:rFonts w:ascii="Times New Roman" w:hAnsi="Times New Roman"/>
          <w:sz w:val="24"/>
          <w:szCs w:val="24"/>
        </w:rPr>
        <w:t>Coordinator</w:t>
      </w:r>
    </w:p>
    <w:p w:rsidR="00A51154" w:rsidRDefault="00A51154" w:rsidP="00BB29D7">
      <w:pPr>
        <w:spacing w:line="360" w:lineRule="auto"/>
        <w:jc w:val="both"/>
        <w:rPr>
          <w:rFonts w:ascii="Times New Roman" w:hAnsi="Times New Roman"/>
          <w:b/>
          <w:sz w:val="24"/>
          <w:szCs w:val="24"/>
        </w:rPr>
      </w:pPr>
    </w:p>
    <w:p w:rsidR="00A51154" w:rsidRPr="002C5A26" w:rsidRDefault="00A51154" w:rsidP="00BB29D7">
      <w:pPr>
        <w:spacing w:line="360" w:lineRule="auto"/>
        <w:jc w:val="both"/>
        <w:rPr>
          <w:rFonts w:ascii="Times New Roman" w:hAnsi="Times New Roman"/>
          <w:color w:val="FF0000"/>
          <w:sz w:val="26"/>
          <w:szCs w:val="26"/>
          <w:lang w:val="en-IN"/>
        </w:rPr>
      </w:pPr>
      <w:r w:rsidRPr="002C5A26">
        <w:rPr>
          <w:rFonts w:ascii="Times New Roman" w:hAnsi="Times New Roman"/>
          <w:b/>
          <w:sz w:val="26"/>
          <w:szCs w:val="26"/>
        </w:rPr>
        <w:t>9.4.3</w:t>
      </w:r>
      <w:r w:rsidRPr="002C5A26">
        <w:rPr>
          <w:rFonts w:ascii="Times New Roman" w:hAnsi="Times New Roman"/>
          <w:b/>
          <w:sz w:val="26"/>
          <w:szCs w:val="26"/>
          <w:lang w:val="en-IN"/>
        </w:rPr>
        <w:t xml:space="preserve"> Approval of expenditure incurred for the following program</w:t>
      </w:r>
    </w:p>
    <w:p w:rsidR="00A51154" w:rsidRPr="004B68A4" w:rsidRDefault="00A51154" w:rsidP="00BB29D7">
      <w:pPr>
        <w:spacing w:line="360" w:lineRule="auto"/>
        <w:jc w:val="both"/>
        <w:rPr>
          <w:rFonts w:ascii="Times New Roman" w:hAnsi="Times New Roman"/>
          <w:b/>
          <w:i/>
          <w:sz w:val="24"/>
          <w:szCs w:val="24"/>
          <w:lang w:val="en-IN"/>
        </w:rPr>
      </w:pPr>
      <w:r w:rsidRPr="004B68A4">
        <w:rPr>
          <w:rFonts w:ascii="Times New Roman" w:hAnsi="Times New Roman"/>
          <w:b/>
          <w:i/>
          <w:sz w:val="24"/>
          <w:szCs w:val="24"/>
          <w:lang w:val="en-IN"/>
        </w:rPr>
        <w:t xml:space="preserve">a) </w:t>
      </w:r>
      <w:r w:rsidRPr="004B68A4">
        <w:rPr>
          <w:rFonts w:ascii="Times New Roman" w:hAnsi="Times New Roman"/>
          <w:b/>
          <w:i/>
          <w:sz w:val="24"/>
          <w:szCs w:val="24"/>
        </w:rPr>
        <w:t>Outstation</w:t>
      </w:r>
      <w:r w:rsidRPr="004B68A4">
        <w:rPr>
          <w:rFonts w:ascii="Times New Roman" w:hAnsi="Times New Roman"/>
          <w:b/>
          <w:i/>
          <w:sz w:val="24"/>
          <w:szCs w:val="24"/>
          <w:lang w:val="en-IN"/>
        </w:rPr>
        <w:t xml:space="preserve"> training taken by the faculties </w:t>
      </w:r>
    </w:p>
    <w:p w:rsidR="00A51154" w:rsidRPr="001D1C12" w:rsidRDefault="00A51154" w:rsidP="00BB29D7">
      <w:pPr>
        <w:spacing w:line="360" w:lineRule="auto"/>
        <w:jc w:val="both"/>
        <w:rPr>
          <w:rFonts w:ascii="Times New Roman" w:hAnsi="Times New Roman"/>
          <w:b/>
          <w:sz w:val="24"/>
          <w:szCs w:val="24"/>
        </w:rPr>
      </w:pPr>
      <w:r>
        <w:rPr>
          <w:rFonts w:ascii="Times New Roman" w:hAnsi="Times New Roman"/>
          <w:b/>
          <w:i/>
          <w:sz w:val="24"/>
          <w:szCs w:val="24"/>
        </w:rPr>
        <w:t xml:space="preserve">Discussion: </w:t>
      </w:r>
      <w:r w:rsidRPr="001D1C12">
        <w:rPr>
          <w:rFonts w:ascii="Times New Roman" w:hAnsi="Times New Roman"/>
          <w:sz w:val="24"/>
          <w:szCs w:val="24"/>
        </w:rPr>
        <w:t>The</w:t>
      </w:r>
      <w:r>
        <w:rPr>
          <w:rFonts w:ascii="Times New Roman" w:hAnsi="Times New Roman"/>
          <w:sz w:val="24"/>
          <w:szCs w:val="24"/>
        </w:rPr>
        <w:t xml:space="preserve"> BoG discussed various training programs attended by the faculty members and gave approval for the same</w:t>
      </w:r>
      <w:r w:rsidRPr="001D1C12">
        <w:rPr>
          <w:rFonts w:ascii="Times New Roman" w:hAnsi="Times New Roman"/>
          <w:sz w:val="24"/>
          <w:szCs w:val="24"/>
        </w:rPr>
        <w:t>.</w:t>
      </w:r>
    </w:p>
    <w:p w:rsidR="00A51154" w:rsidRPr="001D1C12" w:rsidRDefault="00A51154" w:rsidP="00BB29D7">
      <w:pPr>
        <w:spacing w:line="360" w:lineRule="auto"/>
        <w:jc w:val="both"/>
        <w:rPr>
          <w:rFonts w:ascii="Times New Roman" w:hAnsi="Times New Roman"/>
          <w:sz w:val="24"/>
          <w:szCs w:val="24"/>
        </w:rPr>
      </w:pPr>
      <w:r w:rsidRPr="001D1C12">
        <w:rPr>
          <w:rFonts w:ascii="Times New Roman" w:hAnsi="Times New Roman"/>
          <w:b/>
          <w:i/>
          <w:sz w:val="24"/>
          <w:szCs w:val="24"/>
        </w:rPr>
        <w:lastRenderedPageBreak/>
        <w:t>Conclusion/Resolution/Recommendation/</w:t>
      </w:r>
      <w:r>
        <w:rPr>
          <w:rFonts w:ascii="Times New Roman" w:hAnsi="Times New Roman"/>
          <w:b/>
          <w:i/>
          <w:sz w:val="24"/>
          <w:szCs w:val="24"/>
        </w:rPr>
        <w:t xml:space="preserve">Decision: </w:t>
      </w:r>
      <w:r w:rsidRPr="001D1C12">
        <w:rPr>
          <w:rFonts w:ascii="Times New Roman" w:hAnsi="Times New Roman"/>
          <w:sz w:val="24"/>
          <w:szCs w:val="24"/>
        </w:rPr>
        <w:t>The Chairman and members of the B</w:t>
      </w:r>
      <w:r>
        <w:rPr>
          <w:rFonts w:ascii="Times New Roman" w:hAnsi="Times New Roman"/>
          <w:sz w:val="24"/>
          <w:szCs w:val="24"/>
        </w:rPr>
        <w:t>o</w:t>
      </w:r>
      <w:r w:rsidRPr="001D1C12">
        <w:rPr>
          <w:rFonts w:ascii="Times New Roman" w:hAnsi="Times New Roman"/>
          <w:sz w:val="24"/>
          <w:szCs w:val="24"/>
        </w:rPr>
        <w:t>G suggested</w:t>
      </w:r>
      <w:r>
        <w:rPr>
          <w:rFonts w:ascii="Times New Roman" w:hAnsi="Times New Roman"/>
          <w:sz w:val="24"/>
          <w:szCs w:val="24"/>
        </w:rPr>
        <w:t xml:space="preserve"> that the number of the faculty members attended the training should be mentioned in the Agenda Note.</w:t>
      </w:r>
    </w:p>
    <w:p w:rsidR="00A51154" w:rsidRDefault="00A51154" w:rsidP="00BB29D7">
      <w:pPr>
        <w:spacing w:line="360" w:lineRule="auto"/>
        <w:jc w:val="both"/>
        <w:rPr>
          <w:rFonts w:ascii="Times New Roman" w:hAnsi="Times New Roman"/>
          <w:sz w:val="24"/>
          <w:szCs w:val="24"/>
        </w:rPr>
      </w:pPr>
      <w:r w:rsidRPr="001D1C12">
        <w:rPr>
          <w:rFonts w:ascii="Times New Roman" w:hAnsi="Times New Roman"/>
          <w:b/>
          <w:i/>
          <w:sz w:val="24"/>
          <w:szCs w:val="24"/>
        </w:rPr>
        <w:t>Action:</w:t>
      </w:r>
      <w:r w:rsidRPr="001D1C12">
        <w:rPr>
          <w:rFonts w:ascii="Times New Roman" w:hAnsi="Times New Roman"/>
          <w:sz w:val="24"/>
          <w:szCs w:val="24"/>
        </w:rPr>
        <w:t>-</w:t>
      </w:r>
      <w:r>
        <w:rPr>
          <w:rFonts w:ascii="Times New Roman" w:hAnsi="Times New Roman"/>
          <w:sz w:val="24"/>
          <w:szCs w:val="24"/>
        </w:rPr>
        <w:t xml:space="preserve"> Academic</w:t>
      </w:r>
      <w:r w:rsidR="00B90946">
        <w:rPr>
          <w:rFonts w:ascii="Times New Roman" w:hAnsi="Times New Roman"/>
          <w:sz w:val="24"/>
          <w:szCs w:val="24"/>
        </w:rPr>
        <w:t xml:space="preserve"> </w:t>
      </w:r>
      <w:r>
        <w:rPr>
          <w:rFonts w:ascii="Times New Roman" w:hAnsi="Times New Roman"/>
          <w:sz w:val="24"/>
          <w:szCs w:val="24"/>
        </w:rPr>
        <w:t>Coordinator/Finance Coordinator</w:t>
      </w:r>
    </w:p>
    <w:p w:rsidR="00A51154" w:rsidRPr="004B68A4" w:rsidRDefault="00A51154" w:rsidP="00BB29D7">
      <w:pPr>
        <w:spacing w:after="0" w:line="360" w:lineRule="auto"/>
        <w:jc w:val="both"/>
        <w:rPr>
          <w:rFonts w:ascii="Times New Roman" w:hAnsi="Times New Roman"/>
          <w:b/>
          <w:i/>
          <w:sz w:val="24"/>
          <w:szCs w:val="24"/>
          <w:lang w:val="en-IN"/>
        </w:rPr>
      </w:pPr>
      <w:r w:rsidRPr="004B68A4">
        <w:rPr>
          <w:rFonts w:ascii="Times New Roman" w:hAnsi="Times New Roman"/>
          <w:b/>
          <w:i/>
          <w:sz w:val="24"/>
          <w:szCs w:val="24"/>
          <w:lang w:val="en-IN"/>
        </w:rPr>
        <w:t>b) Workshop/Seminars Conducted by various department</w:t>
      </w:r>
    </w:p>
    <w:p w:rsidR="00A51154" w:rsidRPr="001D1C12" w:rsidRDefault="00A51154" w:rsidP="00BB29D7">
      <w:pPr>
        <w:spacing w:line="360" w:lineRule="auto"/>
        <w:jc w:val="both"/>
        <w:rPr>
          <w:rFonts w:ascii="Times New Roman" w:hAnsi="Times New Roman"/>
          <w:b/>
          <w:sz w:val="24"/>
          <w:szCs w:val="24"/>
        </w:rPr>
      </w:pPr>
      <w:r>
        <w:rPr>
          <w:rFonts w:ascii="Times New Roman" w:hAnsi="Times New Roman"/>
          <w:b/>
          <w:i/>
          <w:sz w:val="24"/>
          <w:szCs w:val="24"/>
        </w:rPr>
        <w:t xml:space="preserve">Discussion: </w:t>
      </w:r>
      <w:r w:rsidRPr="001D1C12">
        <w:rPr>
          <w:rFonts w:ascii="Times New Roman" w:hAnsi="Times New Roman"/>
          <w:sz w:val="24"/>
          <w:szCs w:val="24"/>
        </w:rPr>
        <w:t>The</w:t>
      </w:r>
      <w:r>
        <w:rPr>
          <w:rFonts w:ascii="Times New Roman" w:hAnsi="Times New Roman"/>
          <w:sz w:val="24"/>
          <w:szCs w:val="24"/>
        </w:rPr>
        <w:t xml:space="preserve"> BoG gave its approval for the various workshop/seminars conducted by various departments.</w:t>
      </w:r>
    </w:p>
    <w:p w:rsidR="00A51154" w:rsidRPr="001D1C12" w:rsidRDefault="00A51154" w:rsidP="00BB29D7">
      <w:pPr>
        <w:spacing w:line="360" w:lineRule="auto"/>
        <w:jc w:val="both"/>
        <w:rPr>
          <w:rFonts w:ascii="Times New Roman" w:hAnsi="Times New Roman"/>
          <w:sz w:val="24"/>
          <w:szCs w:val="24"/>
        </w:rPr>
      </w:pPr>
      <w:r w:rsidRPr="001D1C12">
        <w:rPr>
          <w:rFonts w:ascii="Times New Roman" w:hAnsi="Times New Roman"/>
          <w:b/>
          <w:i/>
          <w:sz w:val="24"/>
          <w:szCs w:val="24"/>
        </w:rPr>
        <w:t>Conclusion/Resolution/Recommendation/</w:t>
      </w:r>
      <w:r>
        <w:rPr>
          <w:rFonts w:ascii="Times New Roman" w:hAnsi="Times New Roman"/>
          <w:b/>
          <w:i/>
          <w:sz w:val="24"/>
          <w:szCs w:val="24"/>
        </w:rPr>
        <w:t xml:space="preserve">Decision: </w:t>
      </w:r>
      <w:r>
        <w:rPr>
          <w:rFonts w:ascii="Times New Roman" w:hAnsi="Times New Roman"/>
          <w:sz w:val="24"/>
          <w:szCs w:val="24"/>
        </w:rPr>
        <w:t>Board suggested that the number of faculty members who have benefited from the program should be mentioned in the Agenda Note</w:t>
      </w:r>
      <w:r w:rsidRPr="001D1C12">
        <w:rPr>
          <w:rFonts w:ascii="Times New Roman" w:hAnsi="Times New Roman"/>
          <w:sz w:val="24"/>
          <w:szCs w:val="24"/>
        </w:rPr>
        <w:t>.</w:t>
      </w:r>
    </w:p>
    <w:p w:rsidR="00A51154" w:rsidRDefault="00A51154" w:rsidP="00BB29D7">
      <w:pPr>
        <w:spacing w:line="360" w:lineRule="auto"/>
        <w:jc w:val="both"/>
        <w:rPr>
          <w:rFonts w:ascii="Times New Roman" w:hAnsi="Times New Roman"/>
          <w:sz w:val="24"/>
          <w:szCs w:val="24"/>
        </w:rPr>
      </w:pPr>
      <w:r w:rsidRPr="001D1C12">
        <w:rPr>
          <w:rFonts w:ascii="Times New Roman" w:hAnsi="Times New Roman"/>
          <w:b/>
          <w:i/>
          <w:sz w:val="24"/>
          <w:szCs w:val="24"/>
        </w:rPr>
        <w:t>Action:</w:t>
      </w:r>
      <w:r w:rsidRPr="001D1C12">
        <w:rPr>
          <w:rFonts w:ascii="Times New Roman" w:hAnsi="Times New Roman"/>
          <w:sz w:val="24"/>
          <w:szCs w:val="24"/>
        </w:rPr>
        <w:t>-</w:t>
      </w:r>
      <w:r>
        <w:rPr>
          <w:rFonts w:ascii="Times New Roman" w:hAnsi="Times New Roman"/>
          <w:sz w:val="24"/>
          <w:szCs w:val="24"/>
        </w:rPr>
        <w:t xml:space="preserve"> Academic</w:t>
      </w:r>
      <w:r w:rsidR="00B90946">
        <w:rPr>
          <w:rFonts w:ascii="Times New Roman" w:hAnsi="Times New Roman"/>
          <w:sz w:val="24"/>
          <w:szCs w:val="24"/>
        </w:rPr>
        <w:t xml:space="preserve"> </w:t>
      </w:r>
      <w:r>
        <w:rPr>
          <w:rFonts w:ascii="Times New Roman" w:hAnsi="Times New Roman"/>
          <w:sz w:val="24"/>
          <w:szCs w:val="24"/>
        </w:rPr>
        <w:t>Coordinator/Finance Coordinator</w:t>
      </w:r>
    </w:p>
    <w:p w:rsidR="00A51154" w:rsidRDefault="00A51154" w:rsidP="00BB29D7">
      <w:pPr>
        <w:spacing w:line="360" w:lineRule="auto"/>
        <w:jc w:val="both"/>
        <w:rPr>
          <w:rFonts w:ascii="Times New Roman" w:hAnsi="Times New Roman"/>
          <w:b/>
          <w:sz w:val="24"/>
          <w:szCs w:val="24"/>
        </w:rPr>
      </w:pPr>
    </w:p>
    <w:p w:rsidR="00A51154" w:rsidRPr="002C5A26" w:rsidRDefault="00A51154" w:rsidP="00BB29D7">
      <w:pPr>
        <w:spacing w:line="360" w:lineRule="auto"/>
        <w:jc w:val="both"/>
        <w:rPr>
          <w:rFonts w:ascii="Times New Roman" w:hAnsi="Times New Roman"/>
          <w:b/>
          <w:sz w:val="26"/>
          <w:szCs w:val="26"/>
          <w:lang w:val="en-IN"/>
        </w:rPr>
      </w:pPr>
      <w:r w:rsidRPr="002C5A26">
        <w:rPr>
          <w:rFonts w:ascii="Times New Roman" w:hAnsi="Times New Roman"/>
          <w:b/>
          <w:sz w:val="26"/>
          <w:szCs w:val="26"/>
        </w:rPr>
        <w:t>9.4.4</w:t>
      </w:r>
      <w:r w:rsidRPr="002C5A26">
        <w:rPr>
          <w:rFonts w:ascii="Times New Roman" w:hAnsi="Times New Roman"/>
          <w:b/>
          <w:sz w:val="26"/>
          <w:szCs w:val="26"/>
          <w:lang w:val="en-IN"/>
        </w:rPr>
        <w:t xml:space="preserve"> Discussion regarding Accreditation and autonomy</w:t>
      </w:r>
    </w:p>
    <w:p w:rsidR="00A51154" w:rsidRPr="004B68A4" w:rsidRDefault="00A51154" w:rsidP="00BB29D7">
      <w:pPr>
        <w:spacing w:line="360" w:lineRule="auto"/>
        <w:jc w:val="both"/>
        <w:rPr>
          <w:rFonts w:ascii="Times New Roman" w:hAnsi="Times New Roman"/>
          <w:sz w:val="24"/>
          <w:szCs w:val="24"/>
        </w:rPr>
      </w:pPr>
      <w:r w:rsidRPr="004B68A4">
        <w:rPr>
          <w:rFonts w:ascii="Times New Roman" w:hAnsi="Times New Roman"/>
          <w:b/>
          <w:i/>
          <w:sz w:val="24"/>
          <w:szCs w:val="24"/>
        </w:rPr>
        <w:t>Discussion:</w:t>
      </w:r>
      <w:r>
        <w:rPr>
          <w:rFonts w:ascii="Times New Roman" w:hAnsi="Times New Roman"/>
          <w:b/>
          <w:i/>
          <w:sz w:val="24"/>
          <w:szCs w:val="24"/>
        </w:rPr>
        <w:t xml:space="preserve"> </w:t>
      </w:r>
      <w:r w:rsidRPr="004B68A4">
        <w:rPr>
          <w:rFonts w:ascii="Times New Roman" w:hAnsi="Times New Roman"/>
          <w:sz w:val="24"/>
          <w:szCs w:val="24"/>
        </w:rPr>
        <w:t>The Board asked</w:t>
      </w:r>
      <w:r>
        <w:rPr>
          <w:rFonts w:ascii="Times New Roman" w:hAnsi="Times New Roman"/>
          <w:sz w:val="24"/>
          <w:szCs w:val="24"/>
        </w:rPr>
        <w:t xml:space="preserve"> </w:t>
      </w:r>
      <w:r w:rsidRPr="004B68A4">
        <w:rPr>
          <w:rFonts w:ascii="Times New Roman" w:hAnsi="Times New Roman"/>
          <w:sz w:val="24"/>
          <w:szCs w:val="24"/>
        </w:rPr>
        <w:t>to</w:t>
      </w:r>
      <w:r>
        <w:rPr>
          <w:rFonts w:ascii="Times New Roman" w:hAnsi="Times New Roman"/>
          <w:sz w:val="24"/>
          <w:szCs w:val="24"/>
        </w:rPr>
        <w:t xml:space="preserve"> </w:t>
      </w:r>
      <w:r w:rsidRPr="004B68A4">
        <w:rPr>
          <w:rFonts w:ascii="Times New Roman" w:hAnsi="Times New Roman"/>
          <w:sz w:val="24"/>
          <w:szCs w:val="24"/>
        </w:rPr>
        <w:t>collect data</w:t>
      </w:r>
      <w:r>
        <w:rPr>
          <w:rFonts w:ascii="Times New Roman" w:hAnsi="Times New Roman"/>
          <w:sz w:val="24"/>
          <w:szCs w:val="24"/>
        </w:rPr>
        <w:t xml:space="preserve"> </w:t>
      </w:r>
      <w:r w:rsidRPr="004B68A4">
        <w:rPr>
          <w:rFonts w:ascii="Times New Roman" w:hAnsi="Times New Roman"/>
          <w:sz w:val="24"/>
          <w:szCs w:val="24"/>
        </w:rPr>
        <w:t>of the alumni</w:t>
      </w:r>
      <w:r>
        <w:rPr>
          <w:rFonts w:ascii="Times New Roman" w:hAnsi="Times New Roman"/>
          <w:sz w:val="24"/>
          <w:szCs w:val="24"/>
        </w:rPr>
        <w:t xml:space="preserve"> </w:t>
      </w:r>
      <w:r w:rsidRPr="004B68A4">
        <w:rPr>
          <w:rFonts w:ascii="Times New Roman" w:hAnsi="Times New Roman"/>
          <w:sz w:val="24"/>
          <w:szCs w:val="24"/>
        </w:rPr>
        <w:t>via email for accreditation. It suggested to fix a date for mock accreditation and to contact COE,</w:t>
      </w:r>
      <w:r>
        <w:rPr>
          <w:rFonts w:ascii="Times New Roman" w:hAnsi="Times New Roman"/>
          <w:sz w:val="24"/>
          <w:szCs w:val="24"/>
        </w:rPr>
        <w:t xml:space="preserve"> </w:t>
      </w:r>
      <w:r w:rsidRPr="004B68A4">
        <w:rPr>
          <w:rFonts w:ascii="Times New Roman" w:hAnsi="Times New Roman"/>
          <w:sz w:val="24"/>
          <w:szCs w:val="24"/>
        </w:rPr>
        <w:t>Vadakara in this regard. The members also asked to seek the help of the mentor for appointing a consultant through services.</w:t>
      </w:r>
    </w:p>
    <w:p w:rsidR="00A51154" w:rsidRPr="004B68A4" w:rsidRDefault="00A51154" w:rsidP="00BB29D7">
      <w:pPr>
        <w:spacing w:line="360" w:lineRule="auto"/>
        <w:jc w:val="both"/>
        <w:rPr>
          <w:rFonts w:ascii="Times New Roman" w:hAnsi="Times New Roman"/>
          <w:sz w:val="24"/>
          <w:szCs w:val="24"/>
        </w:rPr>
      </w:pPr>
      <w:r w:rsidRPr="004B68A4">
        <w:rPr>
          <w:rFonts w:ascii="Times New Roman" w:hAnsi="Times New Roman"/>
          <w:b/>
          <w:i/>
          <w:sz w:val="24"/>
          <w:szCs w:val="24"/>
        </w:rPr>
        <w:t>Conclusion/Resolution/Recommendation/Decision:</w:t>
      </w:r>
      <w:r>
        <w:rPr>
          <w:rFonts w:ascii="Times New Roman" w:hAnsi="Times New Roman"/>
          <w:b/>
          <w:i/>
          <w:sz w:val="24"/>
          <w:szCs w:val="24"/>
        </w:rPr>
        <w:t xml:space="preserve"> </w:t>
      </w:r>
      <w:r w:rsidRPr="004B68A4">
        <w:rPr>
          <w:rFonts w:ascii="Times New Roman" w:hAnsi="Times New Roman"/>
          <w:sz w:val="24"/>
          <w:szCs w:val="24"/>
        </w:rPr>
        <w:t xml:space="preserve">The Chairman and the </w:t>
      </w:r>
      <w:r>
        <w:rPr>
          <w:rFonts w:ascii="Times New Roman" w:hAnsi="Times New Roman"/>
          <w:sz w:val="24"/>
          <w:szCs w:val="24"/>
        </w:rPr>
        <w:t>members of the Bo</w:t>
      </w:r>
      <w:r w:rsidRPr="004B68A4">
        <w:rPr>
          <w:rFonts w:ascii="Times New Roman" w:hAnsi="Times New Roman"/>
          <w:sz w:val="24"/>
          <w:szCs w:val="24"/>
        </w:rPr>
        <w:t>G</w:t>
      </w:r>
      <w:r>
        <w:rPr>
          <w:rFonts w:ascii="Times New Roman" w:hAnsi="Times New Roman"/>
          <w:sz w:val="24"/>
          <w:szCs w:val="24"/>
        </w:rPr>
        <w:t xml:space="preserve"> </w:t>
      </w:r>
      <w:r w:rsidRPr="004B68A4">
        <w:rPr>
          <w:rFonts w:ascii="Times New Roman" w:hAnsi="Times New Roman"/>
          <w:sz w:val="24"/>
          <w:szCs w:val="24"/>
        </w:rPr>
        <w:t xml:space="preserve">recommended </w:t>
      </w:r>
      <w:r w:rsidR="00282A5C" w:rsidRPr="004B68A4">
        <w:rPr>
          <w:rFonts w:ascii="Times New Roman" w:hAnsi="Times New Roman"/>
          <w:sz w:val="24"/>
          <w:szCs w:val="24"/>
        </w:rPr>
        <w:t>to</w:t>
      </w:r>
      <w:r w:rsidR="00282A5C">
        <w:rPr>
          <w:rFonts w:ascii="Times New Roman" w:hAnsi="Times New Roman"/>
          <w:sz w:val="24"/>
          <w:szCs w:val="24"/>
        </w:rPr>
        <w:t xml:space="preserve"> make</w:t>
      </w:r>
      <w:r>
        <w:rPr>
          <w:rFonts w:ascii="Times New Roman" w:hAnsi="Times New Roman"/>
          <w:sz w:val="24"/>
          <w:szCs w:val="24"/>
        </w:rPr>
        <w:t xml:space="preserve"> a </w:t>
      </w:r>
      <w:r w:rsidRPr="004B68A4">
        <w:rPr>
          <w:rFonts w:ascii="Times New Roman" w:hAnsi="Times New Roman"/>
          <w:sz w:val="24"/>
          <w:szCs w:val="24"/>
        </w:rPr>
        <w:t xml:space="preserve">presentation of the self-assessment report. </w:t>
      </w:r>
    </w:p>
    <w:p w:rsidR="00A51154" w:rsidRDefault="00A51154" w:rsidP="00BB29D7">
      <w:pPr>
        <w:spacing w:line="360" w:lineRule="auto"/>
        <w:jc w:val="both"/>
        <w:rPr>
          <w:rFonts w:ascii="Times New Roman" w:hAnsi="Times New Roman"/>
          <w:sz w:val="24"/>
          <w:szCs w:val="24"/>
        </w:rPr>
      </w:pPr>
      <w:r w:rsidRPr="004B68A4">
        <w:rPr>
          <w:rFonts w:ascii="Times New Roman" w:hAnsi="Times New Roman"/>
          <w:b/>
          <w:i/>
          <w:sz w:val="24"/>
          <w:szCs w:val="24"/>
        </w:rPr>
        <w:t>Follow-up Action:</w:t>
      </w:r>
      <w:r>
        <w:rPr>
          <w:rFonts w:ascii="Times New Roman" w:hAnsi="Times New Roman"/>
          <w:b/>
          <w:i/>
          <w:sz w:val="24"/>
          <w:szCs w:val="24"/>
        </w:rPr>
        <w:t xml:space="preserve"> </w:t>
      </w:r>
      <w:r w:rsidRPr="004B68A4">
        <w:rPr>
          <w:rFonts w:ascii="Times New Roman" w:hAnsi="Times New Roman"/>
          <w:sz w:val="24"/>
          <w:szCs w:val="24"/>
        </w:rPr>
        <w:t>Accreditation</w:t>
      </w:r>
      <w:r>
        <w:rPr>
          <w:rFonts w:ascii="Times New Roman" w:hAnsi="Times New Roman"/>
          <w:sz w:val="24"/>
          <w:szCs w:val="24"/>
        </w:rPr>
        <w:t xml:space="preserve"> Coordinator</w:t>
      </w:r>
      <w:r w:rsidRPr="004B68A4">
        <w:rPr>
          <w:rFonts w:ascii="Times New Roman" w:hAnsi="Times New Roman"/>
          <w:sz w:val="24"/>
          <w:szCs w:val="24"/>
        </w:rPr>
        <w:t xml:space="preserve">/Accreditation </w:t>
      </w:r>
      <w:r>
        <w:rPr>
          <w:rFonts w:ascii="Times New Roman" w:hAnsi="Times New Roman"/>
          <w:sz w:val="24"/>
          <w:szCs w:val="24"/>
        </w:rPr>
        <w:t>Coordinator</w:t>
      </w:r>
    </w:p>
    <w:p w:rsidR="00A51154" w:rsidRPr="002C5A26" w:rsidRDefault="00A51154" w:rsidP="00BB29D7">
      <w:pPr>
        <w:spacing w:line="360" w:lineRule="auto"/>
        <w:jc w:val="both"/>
        <w:rPr>
          <w:rFonts w:ascii="Times New Roman" w:hAnsi="Times New Roman"/>
          <w:b/>
          <w:sz w:val="26"/>
          <w:szCs w:val="26"/>
        </w:rPr>
      </w:pPr>
      <w:r w:rsidRPr="002C5A26">
        <w:rPr>
          <w:rFonts w:ascii="Times New Roman" w:hAnsi="Times New Roman"/>
          <w:b/>
          <w:sz w:val="26"/>
          <w:szCs w:val="26"/>
        </w:rPr>
        <w:t>9.4.5 Discussion regarding the former Annual budget Review (2013-14)</w:t>
      </w:r>
    </w:p>
    <w:p w:rsidR="00A51154" w:rsidRPr="004B68A4" w:rsidRDefault="00A51154" w:rsidP="00BB29D7">
      <w:pPr>
        <w:spacing w:line="360" w:lineRule="auto"/>
        <w:jc w:val="both"/>
        <w:rPr>
          <w:rFonts w:ascii="Times New Roman" w:hAnsi="Times New Roman"/>
          <w:b/>
          <w:sz w:val="24"/>
          <w:szCs w:val="24"/>
        </w:rPr>
      </w:pPr>
      <w:r>
        <w:rPr>
          <w:rFonts w:ascii="Times New Roman" w:hAnsi="Times New Roman"/>
          <w:b/>
          <w:i/>
          <w:sz w:val="24"/>
          <w:szCs w:val="24"/>
        </w:rPr>
        <w:t xml:space="preserve">Discussion: </w:t>
      </w:r>
      <w:r w:rsidRPr="004B68A4">
        <w:rPr>
          <w:rFonts w:ascii="Times New Roman" w:hAnsi="Times New Roman"/>
          <w:sz w:val="24"/>
          <w:szCs w:val="24"/>
        </w:rPr>
        <w:t>The Board discussed annual budget review cited in annexure6</w:t>
      </w:r>
      <w:r>
        <w:rPr>
          <w:rFonts w:ascii="Times New Roman" w:hAnsi="Times New Roman"/>
          <w:sz w:val="24"/>
          <w:szCs w:val="24"/>
        </w:rPr>
        <w:t xml:space="preserve"> </w:t>
      </w:r>
      <w:r w:rsidRPr="004B68A4">
        <w:rPr>
          <w:rFonts w:ascii="Times New Roman" w:hAnsi="Times New Roman"/>
          <w:sz w:val="24"/>
          <w:szCs w:val="24"/>
        </w:rPr>
        <w:t xml:space="preserve">for the year </w:t>
      </w:r>
      <w:r>
        <w:rPr>
          <w:rFonts w:ascii="Times New Roman" w:hAnsi="Times New Roman"/>
          <w:sz w:val="24"/>
          <w:szCs w:val="24"/>
        </w:rPr>
        <w:t xml:space="preserve">             </w:t>
      </w:r>
      <w:r w:rsidRPr="004B68A4">
        <w:rPr>
          <w:rFonts w:ascii="Times New Roman" w:hAnsi="Times New Roman"/>
          <w:sz w:val="24"/>
          <w:szCs w:val="24"/>
        </w:rPr>
        <w:t>2013-14 and approved.</w:t>
      </w:r>
    </w:p>
    <w:p w:rsidR="00A51154" w:rsidRPr="004B68A4" w:rsidRDefault="00A51154" w:rsidP="00BB29D7">
      <w:pPr>
        <w:spacing w:line="360" w:lineRule="auto"/>
        <w:jc w:val="both"/>
        <w:rPr>
          <w:rFonts w:ascii="Times New Roman" w:hAnsi="Times New Roman"/>
          <w:sz w:val="24"/>
          <w:szCs w:val="24"/>
        </w:rPr>
      </w:pPr>
      <w:r w:rsidRPr="004B68A4">
        <w:rPr>
          <w:rFonts w:ascii="Times New Roman" w:hAnsi="Times New Roman"/>
          <w:b/>
          <w:i/>
          <w:sz w:val="24"/>
          <w:szCs w:val="24"/>
        </w:rPr>
        <w:t>Conclusion/Resolution/Recommendation/</w:t>
      </w:r>
      <w:r>
        <w:rPr>
          <w:rFonts w:ascii="Times New Roman" w:hAnsi="Times New Roman"/>
          <w:b/>
          <w:i/>
          <w:sz w:val="24"/>
          <w:szCs w:val="24"/>
        </w:rPr>
        <w:t xml:space="preserve">Decision: </w:t>
      </w:r>
      <w:r w:rsidRPr="004B68A4">
        <w:rPr>
          <w:rFonts w:ascii="Times New Roman" w:hAnsi="Times New Roman"/>
          <w:sz w:val="24"/>
          <w:szCs w:val="24"/>
        </w:rPr>
        <w:t>The Board asked to present the preceding years annual budget review in the agenda instead of that of the present year.</w:t>
      </w:r>
    </w:p>
    <w:p w:rsidR="00A51154" w:rsidRPr="004B68A4" w:rsidRDefault="00A51154" w:rsidP="00BB29D7">
      <w:pPr>
        <w:spacing w:line="360" w:lineRule="auto"/>
        <w:jc w:val="both"/>
        <w:rPr>
          <w:rFonts w:ascii="Times New Roman" w:hAnsi="Times New Roman"/>
          <w:b/>
          <w:sz w:val="24"/>
          <w:szCs w:val="24"/>
          <w:u w:val="single"/>
        </w:rPr>
      </w:pPr>
      <w:r w:rsidRPr="004B68A4">
        <w:rPr>
          <w:rFonts w:ascii="Times New Roman" w:hAnsi="Times New Roman"/>
          <w:b/>
          <w:i/>
          <w:sz w:val="24"/>
          <w:szCs w:val="24"/>
        </w:rPr>
        <w:t>Follow-up Action:</w:t>
      </w:r>
      <w:r>
        <w:rPr>
          <w:rFonts w:ascii="Times New Roman" w:hAnsi="Times New Roman"/>
          <w:b/>
          <w:i/>
          <w:sz w:val="24"/>
          <w:szCs w:val="24"/>
        </w:rPr>
        <w:t xml:space="preserve"> </w:t>
      </w:r>
      <w:r w:rsidRPr="004B68A4">
        <w:rPr>
          <w:rFonts w:ascii="Times New Roman" w:hAnsi="Times New Roman"/>
          <w:sz w:val="24"/>
          <w:szCs w:val="24"/>
        </w:rPr>
        <w:t xml:space="preserve">Finance </w:t>
      </w:r>
      <w:r>
        <w:rPr>
          <w:rFonts w:ascii="Times New Roman" w:hAnsi="Times New Roman"/>
          <w:sz w:val="24"/>
          <w:szCs w:val="24"/>
        </w:rPr>
        <w:t>Coordinator</w:t>
      </w:r>
      <w:r w:rsidRPr="004B68A4">
        <w:rPr>
          <w:rFonts w:ascii="Times New Roman" w:hAnsi="Times New Roman"/>
          <w:sz w:val="24"/>
          <w:szCs w:val="24"/>
        </w:rPr>
        <w:t xml:space="preserve">/TEQIP-II </w:t>
      </w:r>
      <w:r>
        <w:rPr>
          <w:rFonts w:ascii="Times New Roman" w:hAnsi="Times New Roman"/>
          <w:sz w:val="24"/>
          <w:szCs w:val="24"/>
        </w:rPr>
        <w:t>Coordinator</w:t>
      </w:r>
    </w:p>
    <w:p w:rsidR="00A51154" w:rsidRPr="002C5A26" w:rsidRDefault="00A51154" w:rsidP="00BB29D7">
      <w:pPr>
        <w:spacing w:line="360" w:lineRule="auto"/>
        <w:jc w:val="both"/>
        <w:rPr>
          <w:rFonts w:ascii="Times New Roman" w:hAnsi="Times New Roman"/>
          <w:b/>
          <w:sz w:val="26"/>
          <w:szCs w:val="26"/>
        </w:rPr>
      </w:pPr>
      <w:r w:rsidRPr="002C5A26">
        <w:rPr>
          <w:rFonts w:ascii="Times New Roman" w:hAnsi="Times New Roman"/>
          <w:b/>
          <w:sz w:val="26"/>
          <w:szCs w:val="26"/>
        </w:rPr>
        <w:lastRenderedPageBreak/>
        <w:t xml:space="preserve">9.4.6 Approval of expenditure incurred by UG students attended two week automotive </w:t>
      </w:r>
    </w:p>
    <w:p w:rsidR="00A51154" w:rsidRPr="004B68A4" w:rsidRDefault="00A51154" w:rsidP="00BB29D7">
      <w:pPr>
        <w:spacing w:line="360" w:lineRule="auto"/>
        <w:jc w:val="both"/>
        <w:rPr>
          <w:rFonts w:ascii="Times New Roman" w:hAnsi="Times New Roman"/>
          <w:b/>
          <w:sz w:val="24"/>
          <w:szCs w:val="24"/>
        </w:rPr>
      </w:pPr>
      <w:r w:rsidRPr="004B68A4">
        <w:rPr>
          <w:rFonts w:ascii="Times New Roman" w:hAnsi="Times New Roman"/>
          <w:b/>
          <w:sz w:val="24"/>
          <w:szCs w:val="24"/>
        </w:rPr>
        <w:t>Industry simulation internship under III cell</w:t>
      </w:r>
    </w:p>
    <w:p w:rsidR="00A51154" w:rsidRPr="006B5549" w:rsidRDefault="00A51154" w:rsidP="00BB29D7">
      <w:pPr>
        <w:spacing w:line="360" w:lineRule="auto"/>
        <w:jc w:val="both"/>
        <w:rPr>
          <w:rFonts w:ascii="Times New Roman" w:hAnsi="Times New Roman"/>
          <w:b/>
          <w:sz w:val="24"/>
          <w:szCs w:val="24"/>
        </w:rPr>
      </w:pPr>
      <w:r>
        <w:rPr>
          <w:rFonts w:ascii="Times New Roman" w:hAnsi="Times New Roman"/>
          <w:b/>
          <w:i/>
          <w:sz w:val="24"/>
          <w:szCs w:val="24"/>
        </w:rPr>
        <w:t>Discussion:</w:t>
      </w:r>
      <w:r w:rsidRPr="006B5549">
        <w:rPr>
          <w:rFonts w:ascii="Times New Roman" w:hAnsi="Times New Roman"/>
          <w:sz w:val="24"/>
          <w:szCs w:val="24"/>
        </w:rPr>
        <w:t xml:space="preserve"> The</w:t>
      </w:r>
      <w:r>
        <w:rPr>
          <w:rFonts w:ascii="Times New Roman" w:hAnsi="Times New Roman"/>
          <w:sz w:val="24"/>
          <w:szCs w:val="24"/>
        </w:rPr>
        <w:t xml:space="preserve"> </w:t>
      </w:r>
      <w:r w:rsidRPr="006B5549">
        <w:rPr>
          <w:rFonts w:ascii="Times New Roman" w:hAnsi="Times New Roman"/>
          <w:sz w:val="24"/>
          <w:szCs w:val="24"/>
        </w:rPr>
        <w:t>Board has taken up the agenda for discussion and decided not to provide the registration fee for the students undergoing internship.</w:t>
      </w:r>
    </w:p>
    <w:p w:rsidR="00A51154" w:rsidRPr="006B5549" w:rsidRDefault="00A51154" w:rsidP="00BB29D7">
      <w:pPr>
        <w:spacing w:line="360" w:lineRule="auto"/>
        <w:jc w:val="both"/>
        <w:rPr>
          <w:rFonts w:ascii="Times New Roman" w:hAnsi="Times New Roman"/>
          <w:sz w:val="24"/>
          <w:szCs w:val="24"/>
        </w:rPr>
      </w:pPr>
      <w:r w:rsidRPr="006B5549">
        <w:rPr>
          <w:rFonts w:ascii="Times New Roman" w:hAnsi="Times New Roman"/>
          <w:b/>
          <w:i/>
          <w:sz w:val="24"/>
          <w:szCs w:val="24"/>
        </w:rPr>
        <w:t>Conclusion/Resolution/Recommendation/</w:t>
      </w:r>
      <w:r>
        <w:rPr>
          <w:rFonts w:ascii="Times New Roman" w:hAnsi="Times New Roman"/>
          <w:b/>
          <w:i/>
          <w:sz w:val="24"/>
          <w:szCs w:val="24"/>
        </w:rPr>
        <w:t xml:space="preserve">Decision: </w:t>
      </w:r>
      <w:r w:rsidRPr="006B5549">
        <w:rPr>
          <w:rFonts w:ascii="Times New Roman" w:hAnsi="Times New Roman"/>
          <w:sz w:val="24"/>
          <w:szCs w:val="24"/>
        </w:rPr>
        <w:t xml:space="preserve">The Board decided not to provide any payment for the students for undergoing internship </w:t>
      </w:r>
      <w:r>
        <w:rPr>
          <w:rFonts w:ascii="Times New Roman" w:hAnsi="Times New Roman"/>
          <w:sz w:val="24"/>
          <w:szCs w:val="24"/>
        </w:rPr>
        <w:t>program</w:t>
      </w:r>
      <w:r w:rsidRPr="006B5549">
        <w:rPr>
          <w:rFonts w:ascii="Times New Roman" w:hAnsi="Times New Roman"/>
          <w:sz w:val="24"/>
          <w:szCs w:val="24"/>
        </w:rPr>
        <w:t xml:space="preserve"> as it has been decided in the SSC meeting.</w:t>
      </w:r>
    </w:p>
    <w:p w:rsidR="00A51154" w:rsidRPr="006B5549" w:rsidRDefault="00A51154" w:rsidP="00BB29D7">
      <w:pPr>
        <w:spacing w:line="360" w:lineRule="auto"/>
        <w:jc w:val="both"/>
        <w:rPr>
          <w:rFonts w:ascii="Times New Roman" w:hAnsi="Times New Roman"/>
          <w:b/>
          <w:sz w:val="24"/>
          <w:szCs w:val="24"/>
          <w:u w:val="single"/>
        </w:rPr>
      </w:pPr>
      <w:r w:rsidRPr="006B5549">
        <w:rPr>
          <w:rFonts w:ascii="Times New Roman" w:hAnsi="Times New Roman"/>
          <w:b/>
          <w:i/>
          <w:sz w:val="24"/>
          <w:szCs w:val="24"/>
        </w:rPr>
        <w:t>Follow-up Action:</w:t>
      </w:r>
      <w:r>
        <w:rPr>
          <w:rFonts w:ascii="Times New Roman" w:hAnsi="Times New Roman"/>
          <w:b/>
          <w:i/>
          <w:sz w:val="24"/>
          <w:szCs w:val="24"/>
        </w:rPr>
        <w:t xml:space="preserve"> </w:t>
      </w:r>
      <w:r w:rsidRPr="006B5549">
        <w:rPr>
          <w:rFonts w:ascii="Times New Roman" w:hAnsi="Times New Roman"/>
          <w:sz w:val="24"/>
          <w:szCs w:val="24"/>
        </w:rPr>
        <w:t xml:space="preserve">Finance </w:t>
      </w:r>
      <w:r>
        <w:rPr>
          <w:rFonts w:ascii="Times New Roman" w:hAnsi="Times New Roman"/>
          <w:sz w:val="24"/>
          <w:szCs w:val="24"/>
        </w:rPr>
        <w:t>Coordinator</w:t>
      </w:r>
      <w:r w:rsidRPr="006B5549">
        <w:rPr>
          <w:rFonts w:ascii="Times New Roman" w:hAnsi="Times New Roman"/>
          <w:sz w:val="24"/>
          <w:szCs w:val="24"/>
        </w:rPr>
        <w:t xml:space="preserve">/TEQIP –II </w:t>
      </w:r>
      <w:r>
        <w:rPr>
          <w:rFonts w:ascii="Times New Roman" w:hAnsi="Times New Roman"/>
          <w:sz w:val="24"/>
          <w:szCs w:val="24"/>
        </w:rPr>
        <w:t>Coordinator</w:t>
      </w:r>
      <w:r w:rsidRPr="006B5549">
        <w:rPr>
          <w:rFonts w:ascii="Times New Roman" w:hAnsi="Times New Roman"/>
          <w:sz w:val="24"/>
          <w:szCs w:val="24"/>
        </w:rPr>
        <w:t xml:space="preserve">/Academic </w:t>
      </w:r>
      <w:r>
        <w:rPr>
          <w:rFonts w:ascii="Times New Roman" w:hAnsi="Times New Roman"/>
          <w:sz w:val="24"/>
          <w:szCs w:val="24"/>
        </w:rPr>
        <w:t>Coordinator</w:t>
      </w:r>
    </w:p>
    <w:p w:rsidR="00A51154" w:rsidRDefault="00A51154" w:rsidP="00BB29D7">
      <w:pPr>
        <w:spacing w:line="360" w:lineRule="auto"/>
        <w:jc w:val="both"/>
        <w:rPr>
          <w:rFonts w:ascii="Times New Roman" w:hAnsi="Times New Roman"/>
          <w:b/>
          <w:sz w:val="24"/>
          <w:szCs w:val="24"/>
        </w:rPr>
      </w:pPr>
    </w:p>
    <w:p w:rsidR="00A51154" w:rsidRPr="002C5A26" w:rsidRDefault="00A51154" w:rsidP="00BB29D7">
      <w:pPr>
        <w:spacing w:line="360" w:lineRule="auto"/>
        <w:jc w:val="both"/>
        <w:rPr>
          <w:rFonts w:ascii="Times New Roman" w:hAnsi="Times New Roman"/>
          <w:b/>
          <w:sz w:val="26"/>
          <w:szCs w:val="26"/>
        </w:rPr>
      </w:pPr>
      <w:r w:rsidRPr="002C5A26">
        <w:rPr>
          <w:rFonts w:ascii="Times New Roman" w:hAnsi="Times New Roman"/>
          <w:b/>
          <w:sz w:val="26"/>
          <w:szCs w:val="26"/>
        </w:rPr>
        <w:t>9.4.7 Discussion regarding the reimbursement of tuition fees of the faculty enrolled for qualification up gradation before commencement of TEQIP-II</w:t>
      </w:r>
    </w:p>
    <w:p w:rsidR="00A51154" w:rsidRDefault="00A51154" w:rsidP="00BB29D7">
      <w:pPr>
        <w:spacing w:line="360" w:lineRule="auto"/>
        <w:jc w:val="both"/>
        <w:rPr>
          <w:rFonts w:ascii="Times New Roman" w:hAnsi="Times New Roman"/>
          <w:sz w:val="24"/>
          <w:szCs w:val="24"/>
        </w:rPr>
      </w:pPr>
      <w:r>
        <w:rPr>
          <w:rFonts w:ascii="Times New Roman" w:hAnsi="Times New Roman"/>
          <w:b/>
          <w:i/>
          <w:sz w:val="24"/>
          <w:szCs w:val="24"/>
        </w:rPr>
        <w:t>Discussion:</w:t>
      </w:r>
      <w:r w:rsidRPr="00694FD2">
        <w:rPr>
          <w:rFonts w:ascii="Times New Roman" w:hAnsi="Times New Roman"/>
          <w:sz w:val="24"/>
          <w:szCs w:val="24"/>
        </w:rPr>
        <w:t xml:space="preserve"> The</w:t>
      </w:r>
      <w:r>
        <w:rPr>
          <w:rFonts w:ascii="Times New Roman" w:hAnsi="Times New Roman"/>
          <w:sz w:val="24"/>
          <w:szCs w:val="24"/>
        </w:rPr>
        <w:t xml:space="preserve"> Board discussed on the reimbursement of tuition fee demanded by </w:t>
      </w:r>
      <w:r w:rsidR="001A083D">
        <w:rPr>
          <w:rFonts w:ascii="Times New Roman" w:hAnsi="Times New Roman"/>
          <w:sz w:val="24"/>
          <w:szCs w:val="24"/>
        </w:rPr>
        <w:t>those faculties</w:t>
      </w:r>
      <w:r>
        <w:rPr>
          <w:rFonts w:ascii="Times New Roman" w:hAnsi="Times New Roman"/>
          <w:sz w:val="24"/>
          <w:szCs w:val="24"/>
        </w:rPr>
        <w:t xml:space="preserve"> who had enrolled for qualification upgradation program before the commencement of TEQIP-II</w:t>
      </w:r>
    </w:p>
    <w:p w:rsidR="00A51154" w:rsidRDefault="00A51154" w:rsidP="00BB29D7">
      <w:pPr>
        <w:spacing w:line="360" w:lineRule="auto"/>
        <w:jc w:val="both"/>
        <w:rPr>
          <w:rFonts w:ascii="Times New Roman" w:hAnsi="Times New Roman"/>
          <w:sz w:val="24"/>
          <w:szCs w:val="24"/>
        </w:rPr>
      </w:pPr>
      <w:r w:rsidRPr="00F23516">
        <w:rPr>
          <w:rFonts w:ascii="Times New Roman" w:hAnsi="Times New Roman"/>
          <w:b/>
          <w:i/>
          <w:sz w:val="24"/>
          <w:szCs w:val="24"/>
        </w:rPr>
        <w:t>Conclusion/Resolution/Recommendation/</w:t>
      </w:r>
      <w:r>
        <w:rPr>
          <w:rFonts w:ascii="Times New Roman" w:hAnsi="Times New Roman"/>
          <w:b/>
          <w:i/>
          <w:sz w:val="24"/>
          <w:szCs w:val="24"/>
        </w:rPr>
        <w:t xml:space="preserve">Decision: </w:t>
      </w:r>
      <w:r>
        <w:rPr>
          <w:rFonts w:ascii="Times New Roman" w:hAnsi="Times New Roman"/>
          <w:sz w:val="24"/>
          <w:szCs w:val="24"/>
        </w:rPr>
        <w:t>The member of the board                               Mr</w:t>
      </w:r>
      <w:r w:rsidR="00282A5C">
        <w:rPr>
          <w:rFonts w:ascii="Times New Roman" w:hAnsi="Times New Roman"/>
          <w:sz w:val="24"/>
          <w:szCs w:val="24"/>
        </w:rPr>
        <w:t>.</w:t>
      </w:r>
      <w:r>
        <w:rPr>
          <w:rFonts w:ascii="Times New Roman" w:hAnsi="Times New Roman"/>
          <w:sz w:val="24"/>
          <w:szCs w:val="24"/>
        </w:rPr>
        <w:t xml:space="preserve"> Narayanan (SPFU Project coordinator) suggested that as per the decision of the SSC, any expenditure which has been made before the signing of the MoU cannot be sanctioned. All other members agreed to and recommended the suggestion.</w:t>
      </w:r>
    </w:p>
    <w:p w:rsidR="00A51154" w:rsidRDefault="00A51154" w:rsidP="00BB29D7">
      <w:pPr>
        <w:spacing w:line="360" w:lineRule="auto"/>
        <w:jc w:val="both"/>
        <w:rPr>
          <w:rFonts w:ascii="Times New Roman" w:hAnsi="Times New Roman"/>
          <w:sz w:val="24"/>
          <w:szCs w:val="24"/>
        </w:rPr>
      </w:pPr>
      <w:r w:rsidRPr="006B5549">
        <w:rPr>
          <w:rFonts w:ascii="Times New Roman" w:hAnsi="Times New Roman"/>
          <w:b/>
          <w:i/>
          <w:sz w:val="24"/>
          <w:szCs w:val="24"/>
        </w:rPr>
        <w:t>Follow-up Action:</w:t>
      </w:r>
      <w:r>
        <w:rPr>
          <w:rFonts w:ascii="Times New Roman" w:hAnsi="Times New Roman"/>
          <w:b/>
          <w:i/>
          <w:sz w:val="24"/>
          <w:szCs w:val="24"/>
        </w:rPr>
        <w:t xml:space="preserve"> </w:t>
      </w:r>
      <w:r>
        <w:rPr>
          <w:rFonts w:ascii="Times New Roman" w:hAnsi="Times New Roman"/>
          <w:sz w:val="24"/>
          <w:szCs w:val="24"/>
        </w:rPr>
        <w:t>Finance Coordinator/TEQIP-II Coordinator</w:t>
      </w:r>
    </w:p>
    <w:p w:rsidR="00A51154" w:rsidRDefault="00A51154" w:rsidP="00BB29D7">
      <w:pPr>
        <w:spacing w:line="360" w:lineRule="auto"/>
        <w:jc w:val="both"/>
        <w:rPr>
          <w:rFonts w:ascii="Times New Roman" w:hAnsi="Times New Roman"/>
          <w:b/>
          <w:sz w:val="24"/>
          <w:szCs w:val="24"/>
        </w:rPr>
      </w:pPr>
    </w:p>
    <w:p w:rsidR="00577117" w:rsidRDefault="00577117" w:rsidP="00BB29D7">
      <w:pPr>
        <w:spacing w:line="360" w:lineRule="auto"/>
        <w:jc w:val="both"/>
        <w:rPr>
          <w:rFonts w:ascii="Times New Roman" w:hAnsi="Times New Roman"/>
          <w:b/>
          <w:sz w:val="24"/>
          <w:szCs w:val="24"/>
        </w:rPr>
      </w:pPr>
    </w:p>
    <w:p w:rsidR="00577117" w:rsidRDefault="00577117" w:rsidP="00BB29D7">
      <w:pPr>
        <w:spacing w:line="360" w:lineRule="auto"/>
        <w:jc w:val="both"/>
        <w:rPr>
          <w:rFonts w:ascii="Times New Roman" w:hAnsi="Times New Roman"/>
          <w:b/>
          <w:sz w:val="24"/>
          <w:szCs w:val="24"/>
        </w:rPr>
      </w:pPr>
    </w:p>
    <w:p w:rsidR="00577117" w:rsidRDefault="00577117" w:rsidP="00BB29D7">
      <w:pPr>
        <w:spacing w:line="360" w:lineRule="auto"/>
        <w:jc w:val="both"/>
        <w:rPr>
          <w:rFonts w:ascii="Times New Roman" w:hAnsi="Times New Roman"/>
          <w:b/>
          <w:sz w:val="24"/>
          <w:szCs w:val="24"/>
        </w:rPr>
      </w:pPr>
    </w:p>
    <w:p w:rsidR="00A51154" w:rsidRPr="002C5A26" w:rsidRDefault="00A51154" w:rsidP="00BB29D7">
      <w:pPr>
        <w:spacing w:line="360" w:lineRule="auto"/>
        <w:jc w:val="both"/>
        <w:rPr>
          <w:rFonts w:ascii="Times New Roman" w:hAnsi="Times New Roman"/>
          <w:b/>
          <w:sz w:val="26"/>
          <w:szCs w:val="26"/>
        </w:rPr>
      </w:pPr>
      <w:r w:rsidRPr="002C5A26">
        <w:rPr>
          <w:rFonts w:ascii="Times New Roman" w:hAnsi="Times New Roman"/>
          <w:b/>
          <w:sz w:val="26"/>
          <w:szCs w:val="26"/>
        </w:rPr>
        <w:lastRenderedPageBreak/>
        <w:t>9.4.8</w:t>
      </w:r>
      <w:r w:rsidR="001A083D" w:rsidRPr="002C5A26">
        <w:rPr>
          <w:rFonts w:ascii="Times New Roman" w:hAnsi="Times New Roman"/>
          <w:b/>
          <w:sz w:val="26"/>
          <w:szCs w:val="26"/>
        </w:rPr>
        <w:t xml:space="preserve"> </w:t>
      </w:r>
      <w:r w:rsidRPr="002C5A26">
        <w:rPr>
          <w:rFonts w:ascii="Times New Roman" w:hAnsi="Times New Roman"/>
          <w:b/>
          <w:sz w:val="26"/>
          <w:szCs w:val="26"/>
        </w:rPr>
        <w:t>Discussion regarding funding of industrial internship for students</w:t>
      </w:r>
    </w:p>
    <w:p w:rsidR="00A51154" w:rsidRDefault="00A51154" w:rsidP="00BB29D7">
      <w:pPr>
        <w:spacing w:line="360" w:lineRule="auto"/>
        <w:jc w:val="both"/>
        <w:rPr>
          <w:rFonts w:ascii="Times New Roman" w:hAnsi="Times New Roman"/>
          <w:sz w:val="24"/>
          <w:szCs w:val="24"/>
        </w:rPr>
      </w:pPr>
      <w:r>
        <w:rPr>
          <w:rFonts w:ascii="Times New Roman" w:hAnsi="Times New Roman"/>
          <w:b/>
          <w:i/>
          <w:sz w:val="24"/>
          <w:szCs w:val="24"/>
        </w:rPr>
        <w:t>Discussion:</w:t>
      </w:r>
      <w:r w:rsidRPr="005F2C70">
        <w:rPr>
          <w:rFonts w:ascii="Times New Roman" w:hAnsi="Times New Roman"/>
          <w:sz w:val="24"/>
          <w:szCs w:val="24"/>
        </w:rPr>
        <w:t xml:space="preserve"> The Board</w:t>
      </w:r>
      <w:r>
        <w:rPr>
          <w:rFonts w:ascii="Times New Roman" w:hAnsi="Times New Roman"/>
          <w:sz w:val="24"/>
          <w:szCs w:val="24"/>
        </w:rPr>
        <w:t xml:space="preserve"> discussed on the proposal submitted by the students and staff regarding the funding of </w:t>
      </w:r>
      <w:r w:rsidRPr="005F2C70">
        <w:rPr>
          <w:rFonts w:ascii="Times New Roman" w:hAnsi="Times New Roman"/>
          <w:sz w:val="24"/>
          <w:szCs w:val="24"/>
        </w:rPr>
        <w:t>industrial internship</w:t>
      </w:r>
      <w:r>
        <w:rPr>
          <w:rFonts w:ascii="Times New Roman" w:hAnsi="Times New Roman"/>
          <w:sz w:val="24"/>
          <w:szCs w:val="24"/>
        </w:rPr>
        <w:t xml:space="preserve"> for the students.</w:t>
      </w:r>
    </w:p>
    <w:p w:rsidR="00A51154" w:rsidRPr="005F2C70" w:rsidRDefault="00A51154" w:rsidP="00BB29D7">
      <w:pPr>
        <w:spacing w:line="360" w:lineRule="auto"/>
        <w:jc w:val="both"/>
        <w:rPr>
          <w:rFonts w:ascii="Times New Roman" w:hAnsi="Times New Roman"/>
          <w:sz w:val="24"/>
          <w:szCs w:val="24"/>
        </w:rPr>
      </w:pPr>
      <w:r w:rsidRPr="005F2C70">
        <w:rPr>
          <w:rFonts w:ascii="Times New Roman" w:hAnsi="Times New Roman"/>
          <w:sz w:val="24"/>
          <w:szCs w:val="24"/>
        </w:rPr>
        <w:t xml:space="preserve">The </w:t>
      </w:r>
      <w:r>
        <w:rPr>
          <w:rFonts w:ascii="Times New Roman" w:hAnsi="Times New Roman"/>
          <w:sz w:val="24"/>
          <w:szCs w:val="24"/>
        </w:rPr>
        <w:t xml:space="preserve">chairman suggested that the provision for funding of industrial internship may be brought to the notice of the SSC in the next meeting. </w:t>
      </w:r>
    </w:p>
    <w:p w:rsidR="00A51154" w:rsidRDefault="00A51154" w:rsidP="00BB29D7">
      <w:pPr>
        <w:spacing w:line="360" w:lineRule="auto"/>
        <w:jc w:val="both"/>
        <w:rPr>
          <w:rFonts w:ascii="Times New Roman" w:hAnsi="Times New Roman"/>
          <w:sz w:val="24"/>
          <w:szCs w:val="24"/>
        </w:rPr>
      </w:pPr>
      <w:r w:rsidRPr="00F23516">
        <w:rPr>
          <w:rFonts w:ascii="Times New Roman" w:hAnsi="Times New Roman"/>
          <w:b/>
          <w:i/>
          <w:sz w:val="24"/>
          <w:szCs w:val="24"/>
        </w:rPr>
        <w:t>Conclusion/Resolution/</w:t>
      </w:r>
      <w:r w:rsidRPr="006B5549">
        <w:rPr>
          <w:rFonts w:ascii="Times New Roman" w:hAnsi="Times New Roman"/>
          <w:sz w:val="24"/>
          <w:szCs w:val="24"/>
        </w:rPr>
        <w:t>Recommendation</w:t>
      </w:r>
      <w:r w:rsidRPr="00F23516">
        <w:rPr>
          <w:rFonts w:ascii="Times New Roman" w:hAnsi="Times New Roman"/>
          <w:b/>
          <w:i/>
          <w:sz w:val="24"/>
          <w:szCs w:val="24"/>
        </w:rPr>
        <w:t>/</w:t>
      </w:r>
      <w:r>
        <w:rPr>
          <w:rFonts w:ascii="Times New Roman" w:hAnsi="Times New Roman"/>
          <w:b/>
          <w:i/>
          <w:sz w:val="24"/>
          <w:szCs w:val="24"/>
        </w:rPr>
        <w:t xml:space="preserve">Decision: </w:t>
      </w:r>
      <w:r>
        <w:rPr>
          <w:rFonts w:ascii="Times New Roman" w:hAnsi="Times New Roman"/>
          <w:sz w:val="24"/>
          <w:szCs w:val="24"/>
        </w:rPr>
        <w:t>The Board decided not to provide any funding for industrial internship until they receive a further direction from the SPFU.</w:t>
      </w:r>
    </w:p>
    <w:p w:rsidR="00A51154" w:rsidRDefault="00A51154" w:rsidP="00BB29D7">
      <w:pPr>
        <w:spacing w:line="360" w:lineRule="auto"/>
        <w:jc w:val="both"/>
        <w:rPr>
          <w:rFonts w:ascii="Times New Roman" w:hAnsi="Times New Roman"/>
          <w:sz w:val="24"/>
          <w:szCs w:val="24"/>
        </w:rPr>
      </w:pPr>
      <w:r w:rsidRPr="006B5549">
        <w:rPr>
          <w:rFonts w:ascii="Times New Roman" w:hAnsi="Times New Roman"/>
          <w:b/>
          <w:i/>
          <w:sz w:val="24"/>
          <w:szCs w:val="24"/>
        </w:rPr>
        <w:t>Follow-up Action:</w:t>
      </w:r>
      <w:r>
        <w:rPr>
          <w:rFonts w:ascii="Times New Roman" w:hAnsi="Times New Roman"/>
          <w:b/>
          <w:i/>
          <w:sz w:val="24"/>
          <w:szCs w:val="24"/>
        </w:rPr>
        <w:t xml:space="preserve"> </w:t>
      </w:r>
      <w:r>
        <w:rPr>
          <w:rFonts w:ascii="Times New Roman" w:hAnsi="Times New Roman"/>
          <w:sz w:val="24"/>
          <w:szCs w:val="24"/>
        </w:rPr>
        <w:t>Finance Coordinator/III cell Coordinator</w:t>
      </w:r>
    </w:p>
    <w:p w:rsidR="00A51154" w:rsidRDefault="00A51154" w:rsidP="00BB29D7">
      <w:pPr>
        <w:spacing w:line="360" w:lineRule="auto"/>
        <w:jc w:val="both"/>
        <w:rPr>
          <w:rFonts w:ascii="Times New Roman" w:hAnsi="Times New Roman"/>
          <w:b/>
          <w:sz w:val="24"/>
          <w:szCs w:val="24"/>
        </w:rPr>
      </w:pPr>
    </w:p>
    <w:p w:rsidR="00A51154" w:rsidRPr="002C5A26" w:rsidRDefault="00A51154" w:rsidP="00BB29D7">
      <w:pPr>
        <w:spacing w:line="360" w:lineRule="auto"/>
        <w:jc w:val="both"/>
        <w:rPr>
          <w:rFonts w:ascii="Times New Roman" w:hAnsi="Times New Roman"/>
          <w:b/>
          <w:sz w:val="26"/>
          <w:szCs w:val="26"/>
        </w:rPr>
      </w:pPr>
      <w:r w:rsidRPr="002C5A26">
        <w:rPr>
          <w:rFonts w:ascii="Times New Roman" w:hAnsi="Times New Roman"/>
          <w:b/>
          <w:sz w:val="26"/>
          <w:szCs w:val="26"/>
        </w:rPr>
        <w:t xml:space="preserve">9.4.9 Discussion regarding </w:t>
      </w:r>
      <w:r w:rsidR="001A083D" w:rsidRPr="002C5A26">
        <w:rPr>
          <w:rFonts w:ascii="Times New Roman" w:hAnsi="Times New Roman"/>
          <w:b/>
          <w:sz w:val="26"/>
          <w:szCs w:val="26"/>
        </w:rPr>
        <w:t>auditor’s</w:t>
      </w:r>
      <w:r w:rsidRPr="002C5A26">
        <w:rPr>
          <w:rFonts w:ascii="Times New Roman" w:hAnsi="Times New Roman"/>
          <w:b/>
          <w:sz w:val="26"/>
          <w:szCs w:val="26"/>
        </w:rPr>
        <w:t xml:space="preserve"> report</w:t>
      </w:r>
    </w:p>
    <w:p w:rsidR="00A51154" w:rsidRPr="00E33837" w:rsidRDefault="00A51154" w:rsidP="00BB29D7">
      <w:pPr>
        <w:spacing w:line="360" w:lineRule="auto"/>
        <w:jc w:val="both"/>
        <w:rPr>
          <w:rFonts w:ascii="Times New Roman" w:hAnsi="Times New Roman"/>
          <w:b/>
          <w:sz w:val="24"/>
          <w:szCs w:val="24"/>
        </w:rPr>
      </w:pPr>
      <w:r>
        <w:rPr>
          <w:rFonts w:ascii="Times New Roman" w:hAnsi="Times New Roman"/>
          <w:b/>
          <w:i/>
          <w:sz w:val="24"/>
          <w:szCs w:val="24"/>
        </w:rPr>
        <w:t>Discussion:</w:t>
      </w:r>
      <w:r w:rsidRPr="009C5E35">
        <w:rPr>
          <w:rFonts w:ascii="Times New Roman" w:hAnsi="Times New Roman"/>
          <w:sz w:val="24"/>
          <w:szCs w:val="24"/>
        </w:rPr>
        <w:t xml:space="preserve"> The</w:t>
      </w:r>
      <w:r>
        <w:rPr>
          <w:rFonts w:ascii="Times New Roman" w:hAnsi="Times New Roman"/>
          <w:sz w:val="24"/>
          <w:szCs w:val="24"/>
        </w:rPr>
        <w:t xml:space="preserve"> Board discussed the report of the first performance audit .Many corrections were pointed out by the Board during the discussion. The chairman was not satisfied with the assessment grade given by the auditor.</w:t>
      </w:r>
    </w:p>
    <w:p w:rsidR="00A51154" w:rsidRDefault="00A51154" w:rsidP="00BB29D7">
      <w:pPr>
        <w:spacing w:line="360" w:lineRule="auto"/>
        <w:jc w:val="both"/>
        <w:rPr>
          <w:rFonts w:ascii="Times New Roman" w:hAnsi="Times New Roman"/>
          <w:sz w:val="24"/>
          <w:szCs w:val="24"/>
        </w:rPr>
      </w:pPr>
      <w:r w:rsidRPr="00F23516">
        <w:rPr>
          <w:rFonts w:ascii="Times New Roman" w:hAnsi="Times New Roman"/>
          <w:b/>
          <w:i/>
          <w:sz w:val="24"/>
          <w:szCs w:val="24"/>
        </w:rPr>
        <w:t>Conclusion/Resolution/Recommendation/</w:t>
      </w:r>
      <w:r>
        <w:rPr>
          <w:rFonts w:ascii="Times New Roman" w:hAnsi="Times New Roman"/>
          <w:b/>
          <w:i/>
          <w:sz w:val="24"/>
          <w:szCs w:val="24"/>
        </w:rPr>
        <w:t xml:space="preserve">Decision: </w:t>
      </w:r>
      <w:r>
        <w:rPr>
          <w:rFonts w:ascii="Times New Roman" w:hAnsi="Times New Roman"/>
          <w:sz w:val="24"/>
          <w:szCs w:val="24"/>
        </w:rPr>
        <w:t>The Chairman and members of the BOG suggested to defer the discussion on this report to the next BoG meeting.</w:t>
      </w:r>
    </w:p>
    <w:p w:rsidR="00A51154" w:rsidRDefault="00A51154" w:rsidP="00BB29D7">
      <w:pPr>
        <w:spacing w:line="360" w:lineRule="auto"/>
        <w:jc w:val="both"/>
        <w:rPr>
          <w:rFonts w:ascii="Times New Roman" w:hAnsi="Times New Roman"/>
          <w:b/>
          <w:sz w:val="24"/>
          <w:szCs w:val="24"/>
          <w:u w:val="single"/>
        </w:rPr>
      </w:pPr>
      <w:r w:rsidRPr="006B5549">
        <w:rPr>
          <w:rFonts w:ascii="Times New Roman" w:hAnsi="Times New Roman"/>
          <w:b/>
          <w:i/>
          <w:sz w:val="24"/>
          <w:szCs w:val="24"/>
        </w:rPr>
        <w:t>Follow-up Action:</w:t>
      </w:r>
      <w:r>
        <w:rPr>
          <w:rFonts w:ascii="Times New Roman" w:hAnsi="Times New Roman"/>
          <w:b/>
          <w:i/>
          <w:sz w:val="24"/>
          <w:szCs w:val="24"/>
        </w:rPr>
        <w:t xml:space="preserve"> </w:t>
      </w:r>
      <w:r>
        <w:rPr>
          <w:rFonts w:ascii="Times New Roman" w:hAnsi="Times New Roman"/>
          <w:sz w:val="24"/>
          <w:szCs w:val="24"/>
        </w:rPr>
        <w:t>TEQIP-II Coordinator</w:t>
      </w:r>
    </w:p>
    <w:p w:rsidR="00A51154" w:rsidRDefault="00A51154" w:rsidP="00BB29D7">
      <w:pPr>
        <w:spacing w:line="360" w:lineRule="auto"/>
        <w:jc w:val="both"/>
        <w:rPr>
          <w:rFonts w:ascii="Times New Roman" w:hAnsi="Times New Roman"/>
          <w:b/>
          <w:sz w:val="24"/>
          <w:szCs w:val="24"/>
        </w:rPr>
      </w:pPr>
    </w:p>
    <w:p w:rsidR="00A51154" w:rsidRPr="002C5A26" w:rsidRDefault="00A51154" w:rsidP="00BB29D7">
      <w:pPr>
        <w:spacing w:line="360" w:lineRule="auto"/>
        <w:jc w:val="both"/>
        <w:rPr>
          <w:rFonts w:ascii="Times New Roman" w:hAnsi="Times New Roman"/>
          <w:b/>
          <w:sz w:val="26"/>
          <w:szCs w:val="26"/>
        </w:rPr>
      </w:pPr>
      <w:r w:rsidRPr="002C5A26">
        <w:rPr>
          <w:rFonts w:ascii="Times New Roman" w:hAnsi="Times New Roman"/>
          <w:b/>
          <w:sz w:val="26"/>
          <w:szCs w:val="26"/>
        </w:rPr>
        <w:t>9.4.10 Date and venue of 10</w:t>
      </w:r>
      <w:r w:rsidRPr="002C5A26">
        <w:rPr>
          <w:rFonts w:ascii="Times New Roman" w:hAnsi="Times New Roman"/>
          <w:b/>
          <w:sz w:val="26"/>
          <w:szCs w:val="26"/>
          <w:vertAlign w:val="superscript"/>
        </w:rPr>
        <w:t>th</w:t>
      </w:r>
      <w:r w:rsidRPr="002C5A26">
        <w:rPr>
          <w:rFonts w:ascii="Times New Roman" w:hAnsi="Times New Roman"/>
          <w:b/>
          <w:sz w:val="26"/>
          <w:szCs w:val="26"/>
        </w:rPr>
        <w:t>BoG meeting</w:t>
      </w:r>
    </w:p>
    <w:p w:rsidR="00A51154" w:rsidRPr="00E33837" w:rsidRDefault="00A51154" w:rsidP="00BB29D7">
      <w:pPr>
        <w:spacing w:line="360" w:lineRule="auto"/>
        <w:jc w:val="both"/>
        <w:rPr>
          <w:rFonts w:ascii="Times New Roman" w:hAnsi="Times New Roman"/>
          <w:b/>
          <w:sz w:val="24"/>
          <w:szCs w:val="24"/>
        </w:rPr>
      </w:pPr>
      <w:r>
        <w:rPr>
          <w:rFonts w:ascii="Times New Roman" w:hAnsi="Times New Roman"/>
          <w:b/>
          <w:i/>
          <w:sz w:val="24"/>
          <w:szCs w:val="24"/>
        </w:rPr>
        <w:t>Discussion:</w:t>
      </w:r>
      <w:r>
        <w:rPr>
          <w:rFonts w:ascii="Times New Roman" w:hAnsi="Times New Roman"/>
          <w:sz w:val="24"/>
          <w:szCs w:val="24"/>
        </w:rPr>
        <w:t xml:space="preserve"> The Board asked to prepare the minutes of the meeting and send the same to the Board in a month’s time.</w:t>
      </w:r>
    </w:p>
    <w:p w:rsidR="00A51154" w:rsidRDefault="00A51154" w:rsidP="00BB29D7">
      <w:pPr>
        <w:spacing w:line="360" w:lineRule="auto"/>
        <w:jc w:val="both"/>
        <w:rPr>
          <w:rFonts w:ascii="Times New Roman" w:hAnsi="Times New Roman"/>
          <w:sz w:val="24"/>
          <w:szCs w:val="24"/>
        </w:rPr>
      </w:pPr>
      <w:r w:rsidRPr="00F23516">
        <w:rPr>
          <w:rFonts w:ascii="Times New Roman" w:hAnsi="Times New Roman"/>
          <w:b/>
          <w:i/>
          <w:sz w:val="24"/>
          <w:szCs w:val="24"/>
        </w:rPr>
        <w:t>Conclusion/Resolution/Recommendation/</w:t>
      </w:r>
      <w:r>
        <w:rPr>
          <w:rFonts w:ascii="Times New Roman" w:hAnsi="Times New Roman"/>
          <w:b/>
          <w:i/>
          <w:sz w:val="24"/>
          <w:szCs w:val="24"/>
        </w:rPr>
        <w:t xml:space="preserve">Decision: </w:t>
      </w:r>
      <w:r>
        <w:rPr>
          <w:rFonts w:ascii="Times New Roman" w:hAnsi="Times New Roman"/>
          <w:sz w:val="24"/>
          <w:szCs w:val="24"/>
        </w:rPr>
        <w:t>The Chairman and members decided to convene the next meeting of the Board during the month of May-June 2014.</w:t>
      </w:r>
    </w:p>
    <w:p w:rsidR="00A51154" w:rsidRDefault="00A51154" w:rsidP="00BB29D7">
      <w:pPr>
        <w:spacing w:line="360" w:lineRule="auto"/>
        <w:jc w:val="both"/>
        <w:rPr>
          <w:rFonts w:ascii="Times New Roman" w:hAnsi="Times New Roman"/>
          <w:b/>
          <w:sz w:val="24"/>
          <w:szCs w:val="24"/>
          <w:u w:val="single"/>
        </w:rPr>
      </w:pPr>
      <w:r w:rsidRPr="006B5549">
        <w:rPr>
          <w:rFonts w:ascii="Times New Roman" w:hAnsi="Times New Roman"/>
          <w:b/>
          <w:i/>
          <w:sz w:val="24"/>
          <w:szCs w:val="24"/>
        </w:rPr>
        <w:t>Follow-up Action:</w:t>
      </w:r>
      <w:r>
        <w:rPr>
          <w:rFonts w:ascii="Times New Roman" w:hAnsi="Times New Roman"/>
          <w:b/>
          <w:i/>
          <w:sz w:val="24"/>
          <w:szCs w:val="24"/>
        </w:rPr>
        <w:t xml:space="preserve"> </w:t>
      </w:r>
      <w:r>
        <w:rPr>
          <w:rFonts w:ascii="Times New Roman" w:hAnsi="Times New Roman"/>
          <w:sz w:val="24"/>
          <w:szCs w:val="24"/>
        </w:rPr>
        <w:t>TEQIP-II Coordinator</w:t>
      </w:r>
    </w:p>
    <w:p w:rsidR="00A51154" w:rsidRPr="002C5A26" w:rsidRDefault="00A51154" w:rsidP="00BB29D7">
      <w:pPr>
        <w:spacing w:line="360" w:lineRule="auto"/>
        <w:jc w:val="both"/>
        <w:rPr>
          <w:rFonts w:ascii="Times New Roman" w:hAnsi="Times New Roman"/>
          <w:b/>
          <w:sz w:val="26"/>
          <w:szCs w:val="26"/>
        </w:rPr>
      </w:pPr>
      <w:r w:rsidRPr="002C5A26">
        <w:rPr>
          <w:rFonts w:ascii="Times New Roman" w:hAnsi="Times New Roman"/>
          <w:b/>
          <w:sz w:val="26"/>
          <w:szCs w:val="26"/>
        </w:rPr>
        <w:lastRenderedPageBreak/>
        <w:t>9.4.11 Any other items permitted by the Chairman</w:t>
      </w:r>
    </w:p>
    <w:p w:rsidR="00A51154" w:rsidRPr="00B35CD7" w:rsidRDefault="00A51154" w:rsidP="00BB29D7">
      <w:pPr>
        <w:spacing w:line="360" w:lineRule="auto"/>
        <w:jc w:val="both"/>
        <w:rPr>
          <w:rFonts w:ascii="Times New Roman" w:hAnsi="Times New Roman"/>
          <w:b/>
          <w:sz w:val="24"/>
          <w:szCs w:val="24"/>
        </w:rPr>
      </w:pPr>
      <w:r>
        <w:rPr>
          <w:rFonts w:ascii="Times New Roman" w:hAnsi="Times New Roman"/>
          <w:sz w:val="24"/>
          <w:szCs w:val="24"/>
        </w:rPr>
        <w:t xml:space="preserve">(1) </w:t>
      </w:r>
      <w:r w:rsidRPr="000F1CDE">
        <w:rPr>
          <w:rFonts w:ascii="Times New Roman" w:hAnsi="Times New Roman"/>
          <w:sz w:val="24"/>
          <w:szCs w:val="24"/>
        </w:rPr>
        <w:t xml:space="preserve">The </w:t>
      </w:r>
      <w:r>
        <w:rPr>
          <w:rFonts w:ascii="Times New Roman" w:hAnsi="Times New Roman"/>
          <w:sz w:val="24"/>
          <w:szCs w:val="24"/>
        </w:rPr>
        <w:t>C</w:t>
      </w:r>
      <w:r w:rsidRPr="000F1CDE">
        <w:rPr>
          <w:rFonts w:ascii="Times New Roman" w:hAnsi="Times New Roman"/>
          <w:sz w:val="24"/>
          <w:szCs w:val="24"/>
        </w:rPr>
        <w:t xml:space="preserve">hairman and the </w:t>
      </w:r>
      <w:r>
        <w:rPr>
          <w:rFonts w:ascii="Times New Roman" w:hAnsi="Times New Roman"/>
          <w:sz w:val="24"/>
          <w:szCs w:val="24"/>
        </w:rPr>
        <w:t xml:space="preserve">Board asked to include the </w:t>
      </w:r>
      <w:r w:rsidRPr="000F1CDE">
        <w:rPr>
          <w:rFonts w:ascii="Times New Roman" w:hAnsi="Times New Roman"/>
          <w:sz w:val="24"/>
          <w:szCs w:val="24"/>
        </w:rPr>
        <w:t>SRA in the next BoG meeting to discuss</w:t>
      </w:r>
      <w:r>
        <w:rPr>
          <w:rFonts w:ascii="Times New Roman" w:hAnsi="Times New Roman"/>
          <w:sz w:val="24"/>
          <w:szCs w:val="24"/>
        </w:rPr>
        <w:t xml:space="preserve"> </w:t>
      </w:r>
      <w:r w:rsidRPr="000F1CDE">
        <w:rPr>
          <w:rFonts w:ascii="Times New Roman" w:hAnsi="Times New Roman"/>
          <w:sz w:val="24"/>
          <w:szCs w:val="24"/>
        </w:rPr>
        <w:t>the R&amp;D</w:t>
      </w:r>
      <w:r>
        <w:rPr>
          <w:rFonts w:ascii="Times New Roman" w:hAnsi="Times New Roman"/>
          <w:sz w:val="24"/>
          <w:szCs w:val="24"/>
        </w:rPr>
        <w:t xml:space="preserve"> </w:t>
      </w:r>
      <w:r w:rsidRPr="000F1CDE">
        <w:rPr>
          <w:rFonts w:ascii="Times New Roman" w:hAnsi="Times New Roman"/>
          <w:sz w:val="24"/>
          <w:szCs w:val="24"/>
        </w:rPr>
        <w:t>activities.</w:t>
      </w:r>
    </w:p>
    <w:p w:rsidR="00A51154" w:rsidRPr="000F1CDE" w:rsidRDefault="00A51154" w:rsidP="00BB29D7">
      <w:pPr>
        <w:spacing w:line="360" w:lineRule="auto"/>
        <w:jc w:val="both"/>
        <w:rPr>
          <w:rFonts w:ascii="Times New Roman" w:hAnsi="Times New Roman"/>
          <w:sz w:val="24"/>
          <w:szCs w:val="24"/>
        </w:rPr>
      </w:pPr>
      <w:r w:rsidRPr="00B35CD7">
        <w:rPr>
          <w:rFonts w:ascii="Times New Roman" w:hAnsi="Times New Roman"/>
          <w:sz w:val="24"/>
          <w:szCs w:val="24"/>
        </w:rPr>
        <w:t>(2)</w:t>
      </w:r>
      <w:r w:rsidRPr="000F1CDE">
        <w:rPr>
          <w:rFonts w:ascii="Times New Roman" w:hAnsi="Times New Roman"/>
          <w:sz w:val="24"/>
          <w:szCs w:val="24"/>
        </w:rPr>
        <w:t xml:space="preserve">The main agenda for the next meeting shall be on accreditation </w:t>
      </w:r>
    </w:p>
    <w:p w:rsidR="00A51154" w:rsidRPr="000F1CDE" w:rsidRDefault="00A51154" w:rsidP="00BB29D7">
      <w:pPr>
        <w:spacing w:line="360" w:lineRule="auto"/>
        <w:jc w:val="both"/>
        <w:rPr>
          <w:rFonts w:ascii="Times New Roman" w:hAnsi="Times New Roman"/>
          <w:sz w:val="24"/>
          <w:szCs w:val="24"/>
        </w:rPr>
      </w:pPr>
      <w:r w:rsidRPr="00B35CD7">
        <w:rPr>
          <w:rFonts w:ascii="Times New Roman" w:hAnsi="Times New Roman"/>
          <w:sz w:val="24"/>
          <w:szCs w:val="24"/>
        </w:rPr>
        <w:t>(3)</w:t>
      </w:r>
      <w:r w:rsidRPr="000F1CDE">
        <w:rPr>
          <w:rFonts w:ascii="Times New Roman" w:hAnsi="Times New Roman"/>
          <w:sz w:val="24"/>
          <w:szCs w:val="24"/>
        </w:rPr>
        <w:t xml:space="preserve">The </w:t>
      </w:r>
      <w:r>
        <w:rPr>
          <w:rFonts w:ascii="Times New Roman" w:hAnsi="Times New Roman"/>
          <w:sz w:val="24"/>
          <w:szCs w:val="24"/>
        </w:rPr>
        <w:t>B</w:t>
      </w:r>
      <w:r w:rsidRPr="000F1CDE">
        <w:rPr>
          <w:rFonts w:ascii="Times New Roman" w:hAnsi="Times New Roman"/>
          <w:sz w:val="24"/>
          <w:szCs w:val="24"/>
        </w:rPr>
        <w:t>oard has asked to refer to the minutes of the BoG meeting conducted by the Govt.</w:t>
      </w:r>
      <w:r>
        <w:rPr>
          <w:rFonts w:ascii="Times New Roman" w:hAnsi="Times New Roman"/>
          <w:sz w:val="24"/>
          <w:szCs w:val="24"/>
        </w:rPr>
        <w:t xml:space="preserve"> </w:t>
      </w:r>
      <w:r w:rsidRPr="000F1CDE">
        <w:rPr>
          <w:rFonts w:ascii="Times New Roman" w:hAnsi="Times New Roman"/>
          <w:sz w:val="24"/>
          <w:szCs w:val="24"/>
        </w:rPr>
        <w:t>College of</w:t>
      </w:r>
      <w:r>
        <w:rPr>
          <w:rFonts w:ascii="Times New Roman" w:hAnsi="Times New Roman"/>
          <w:sz w:val="24"/>
          <w:szCs w:val="24"/>
        </w:rPr>
        <w:t xml:space="preserve"> </w:t>
      </w:r>
      <w:r w:rsidRPr="000F1CDE">
        <w:rPr>
          <w:rFonts w:ascii="Times New Roman" w:hAnsi="Times New Roman"/>
          <w:sz w:val="24"/>
          <w:szCs w:val="24"/>
        </w:rPr>
        <w:t>Engineering</w:t>
      </w:r>
      <w:r>
        <w:rPr>
          <w:rFonts w:ascii="Times New Roman" w:hAnsi="Times New Roman"/>
          <w:sz w:val="24"/>
          <w:szCs w:val="24"/>
        </w:rPr>
        <w:t xml:space="preserve">, </w:t>
      </w:r>
      <w:r w:rsidRPr="000F1CDE">
        <w:rPr>
          <w:rFonts w:ascii="Times New Roman" w:hAnsi="Times New Roman"/>
          <w:sz w:val="24"/>
          <w:szCs w:val="24"/>
        </w:rPr>
        <w:t>Idukki as a model for the preparation of the minutes.</w:t>
      </w:r>
    </w:p>
    <w:p w:rsidR="00A51154" w:rsidRPr="00CA62B7" w:rsidRDefault="00A51154" w:rsidP="00BB29D7">
      <w:pPr>
        <w:spacing w:line="360" w:lineRule="auto"/>
        <w:jc w:val="both"/>
        <w:rPr>
          <w:rFonts w:ascii="Times New Roman" w:hAnsi="Times New Roman"/>
          <w:sz w:val="24"/>
          <w:szCs w:val="24"/>
        </w:rPr>
      </w:pPr>
      <w:r w:rsidRPr="00B35CD7">
        <w:rPr>
          <w:rFonts w:ascii="Times New Roman" w:hAnsi="Times New Roman"/>
          <w:sz w:val="24"/>
          <w:szCs w:val="24"/>
        </w:rPr>
        <w:t>(4)</w:t>
      </w:r>
      <w:r w:rsidRPr="00CA62B7">
        <w:rPr>
          <w:rFonts w:ascii="Times New Roman" w:hAnsi="Times New Roman"/>
          <w:sz w:val="24"/>
          <w:szCs w:val="24"/>
        </w:rPr>
        <w:t>Th</w:t>
      </w:r>
      <w:r>
        <w:rPr>
          <w:rFonts w:ascii="Times New Roman" w:hAnsi="Times New Roman"/>
          <w:sz w:val="24"/>
          <w:szCs w:val="24"/>
        </w:rPr>
        <w:t>e Chairman and Members of the Bo</w:t>
      </w:r>
      <w:r w:rsidRPr="00CA62B7">
        <w:rPr>
          <w:rFonts w:ascii="Times New Roman" w:hAnsi="Times New Roman"/>
          <w:sz w:val="24"/>
          <w:szCs w:val="24"/>
        </w:rPr>
        <w:t>G</w:t>
      </w:r>
      <w:r>
        <w:rPr>
          <w:rFonts w:ascii="Times New Roman" w:hAnsi="Times New Roman"/>
          <w:sz w:val="24"/>
          <w:szCs w:val="24"/>
        </w:rPr>
        <w:t xml:space="preserve"> </w:t>
      </w:r>
      <w:r w:rsidRPr="00CA62B7">
        <w:rPr>
          <w:rFonts w:ascii="Times New Roman" w:hAnsi="Times New Roman"/>
          <w:sz w:val="24"/>
          <w:szCs w:val="24"/>
        </w:rPr>
        <w:t xml:space="preserve">rejected the </w:t>
      </w:r>
      <w:r>
        <w:rPr>
          <w:rFonts w:ascii="Times New Roman" w:hAnsi="Times New Roman"/>
          <w:sz w:val="24"/>
          <w:szCs w:val="24"/>
        </w:rPr>
        <w:t>request</w:t>
      </w:r>
      <w:r w:rsidRPr="00CA62B7">
        <w:rPr>
          <w:rFonts w:ascii="Times New Roman" w:hAnsi="Times New Roman"/>
          <w:sz w:val="24"/>
          <w:szCs w:val="24"/>
        </w:rPr>
        <w:t xml:space="preserve"> regarding qualification </w:t>
      </w:r>
      <w:r>
        <w:rPr>
          <w:rFonts w:ascii="Times New Roman" w:hAnsi="Times New Roman"/>
          <w:sz w:val="24"/>
          <w:szCs w:val="24"/>
        </w:rPr>
        <w:t>up</w:t>
      </w:r>
      <w:r w:rsidRPr="00CA62B7">
        <w:rPr>
          <w:rFonts w:ascii="Times New Roman" w:hAnsi="Times New Roman"/>
          <w:sz w:val="24"/>
          <w:szCs w:val="24"/>
        </w:rPr>
        <w:t>gradation given by Mr</w:t>
      </w:r>
      <w:r>
        <w:rPr>
          <w:rFonts w:ascii="Times New Roman" w:hAnsi="Times New Roman"/>
          <w:sz w:val="24"/>
          <w:szCs w:val="24"/>
        </w:rPr>
        <w:t>.</w:t>
      </w:r>
      <w:r w:rsidR="006705AA">
        <w:rPr>
          <w:rFonts w:ascii="Times New Roman" w:hAnsi="Times New Roman"/>
          <w:sz w:val="24"/>
          <w:szCs w:val="24"/>
        </w:rPr>
        <w:t xml:space="preserve"> </w:t>
      </w:r>
      <w:r w:rsidRPr="00CA62B7">
        <w:rPr>
          <w:rFonts w:ascii="Times New Roman" w:hAnsi="Times New Roman"/>
          <w:sz w:val="24"/>
          <w:szCs w:val="24"/>
        </w:rPr>
        <w:t xml:space="preserve">Biju since it is not permissible to provide fund for qualification </w:t>
      </w:r>
      <w:r w:rsidRPr="00B35CD7">
        <w:rPr>
          <w:rFonts w:ascii="Times New Roman" w:hAnsi="Times New Roman"/>
          <w:sz w:val="24"/>
          <w:szCs w:val="24"/>
        </w:rPr>
        <w:t>upgradation</w:t>
      </w:r>
      <w:r w:rsidRPr="00CA62B7">
        <w:rPr>
          <w:rFonts w:ascii="Times New Roman" w:hAnsi="Times New Roman"/>
          <w:sz w:val="24"/>
          <w:szCs w:val="24"/>
        </w:rPr>
        <w:t xml:space="preserve"> for technical staff under TEQIP-II</w:t>
      </w:r>
      <w:r>
        <w:rPr>
          <w:rFonts w:ascii="Times New Roman" w:hAnsi="Times New Roman"/>
          <w:sz w:val="24"/>
          <w:szCs w:val="24"/>
        </w:rPr>
        <w:t xml:space="preserve"> regulations</w:t>
      </w:r>
    </w:p>
    <w:p w:rsidR="00A51154" w:rsidRDefault="00A51154" w:rsidP="00BB29D7">
      <w:pPr>
        <w:spacing w:line="360" w:lineRule="auto"/>
        <w:jc w:val="both"/>
        <w:rPr>
          <w:rFonts w:ascii="Times New Roman" w:hAnsi="Times New Roman"/>
          <w:sz w:val="24"/>
          <w:szCs w:val="24"/>
        </w:rPr>
      </w:pPr>
      <w:r w:rsidRPr="006B5549">
        <w:rPr>
          <w:rFonts w:ascii="Times New Roman" w:hAnsi="Times New Roman"/>
          <w:b/>
          <w:i/>
          <w:sz w:val="24"/>
          <w:szCs w:val="24"/>
        </w:rPr>
        <w:t>Follow-up Action:</w:t>
      </w:r>
      <w:r>
        <w:rPr>
          <w:rFonts w:ascii="Times New Roman" w:hAnsi="Times New Roman"/>
          <w:b/>
          <w:i/>
          <w:sz w:val="24"/>
          <w:szCs w:val="24"/>
        </w:rPr>
        <w:t xml:space="preserve"> </w:t>
      </w:r>
      <w:r>
        <w:rPr>
          <w:rFonts w:ascii="Times New Roman" w:hAnsi="Times New Roman"/>
          <w:sz w:val="24"/>
          <w:szCs w:val="24"/>
        </w:rPr>
        <w:t>TEQIP-II Coordinator/R&amp;D Coordinator/Accreditation Coordinator</w:t>
      </w:r>
    </w:p>
    <w:p w:rsidR="00A51154" w:rsidRPr="00B35CD7" w:rsidRDefault="00A51154" w:rsidP="00BB29D7">
      <w:pPr>
        <w:spacing w:line="360" w:lineRule="auto"/>
        <w:jc w:val="both"/>
        <w:rPr>
          <w:rFonts w:ascii="Times New Roman" w:hAnsi="Times New Roman"/>
          <w:sz w:val="24"/>
          <w:szCs w:val="24"/>
        </w:rPr>
      </w:pPr>
      <w:r w:rsidRPr="00B35CD7">
        <w:rPr>
          <w:rFonts w:ascii="Times New Roman" w:hAnsi="Times New Roman"/>
          <w:sz w:val="24"/>
          <w:szCs w:val="24"/>
        </w:rPr>
        <w:t>Meeting concluded by 2:00 pm.</w:t>
      </w:r>
    </w:p>
    <w:p w:rsidR="00A51154" w:rsidRDefault="00A51154" w:rsidP="00BB29D7">
      <w:pPr>
        <w:spacing w:line="360" w:lineRule="auto"/>
        <w:jc w:val="both"/>
        <w:rPr>
          <w:rFonts w:ascii="Times New Roman" w:hAnsi="Times New Roman"/>
          <w:sz w:val="24"/>
          <w:szCs w:val="24"/>
        </w:rPr>
      </w:pPr>
    </w:p>
    <w:p w:rsidR="00A51154" w:rsidRPr="002C5A26" w:rsidRDefault="00A51154" w:rsidP="00BB29D7">
      <w:pPr>
        <w:spacing w:line="360" w:lineRule="auto"/>
        <w:jc w:val="both"/>
        <w:rPr>
          <w:rFonts w:ascii="Times New Roman" w:hAnsi="Times New Roman"/>
          <w:b/>
          <w:sz w:val="28"/>
          <w:szCs w:val="28"/>
        </w:rPr>
      </w:pPr>
      <w:r w:rsidRPr="002C5A26">
        <w:rPr>
          <w:rFonts w:ascii="Times New Roman" w:hAnsi="Times New Roman"/>
          <w:b/>
          <w:sz w:val="28"/>
          <w:szCs w:val="28"/>
        </w:rPr>
        <w:t>Professor</w:t>
      </w:r>
      <w:r w:rsidR="001A083D" w:rsidRPr="002C5A26">
        <w:rPr>
          <w:rFonts w:ascii="Times New Roman" w:hAnsi="Times New Roman"/>
          <w:b/>
          <w:sz w:val="28"/>
          <w:szCs w:val="28"/>
        </w:rPr>
        <w:t xml:space="preserve"> </w:t>
      </w:r>
      <w:r w:rsidRPr="002C5A26">
        <w:rPr>
          <w:rFonts w:ascii="Times New Roman" w:hAnsi="Times New Roman"/>
          <w:b/>
          <w:sz w:val="28"/>
          <w:szCs w:val="28"/>
        </w:rPr>
        <w:t>K.C Hari</w:t>
      </w:r>
      <w:r w:rsidR="004E5643">
        <w:rPr>
          <w:rFonts w:ascii="Times New Roman" w:hAnsi="Times New Roman"/>
          <w:b/>
          <w:sz w:val="28"/>
          <w:szCs w:val="28"/>
        </w:rPr>
        <w:t xml:space="preserve"> </w:t>
      </w:r>
      <w:r w:rsidRPr="002C5A26">
        <w:rPr>
          <w:rFonts w:ascii="Times New Roman" w:hAnsi="Times New Roman"/>
          <w:b/>
          <w:sz w:val="28"/>
          <w:szCs w:val="28"/>
        </w:rPr>
        <w:t>Kumar</w:t>
      </w:r>
    </w:p>
    <w:p w:rsidR="00A51154" w:rsidRPr="002C5A26" w:rsidRDefault="00A51154" w:rsidP="00BB29D7">
      <w:pPr>
        <w:spacing w:line="360" w:lineRule="auto"/>
        <w:jc w:val="both"/>
        <w:rPr>
          <w:rFonts w:ascii="Times New Roman" w:hAnsi="Times New Roman"/>
          <w:b/>
          <w:sz w:val="28"/>
          <w:szCs w:val="28"/>
        </w:rPr>
      </w:pPr>
      <w:r w:rsidRPr="002C5A26">
        <w:rPr>
          <w:rFonts w:ascii="Times New Roman" w:hAnsi="Times New Roman"/>
          <w:b/>
          <w:sz w:val="28"/>
          <w:szCs w:val="28"/>
        </w:rPr>
        <w:t>Chairman, BoG</w:t>
      </w:r>
    </w:p>
    <w:p w:rsidR="00A51154" w:rsidRDefault="00A51154" w:rsidP="00BB29D7">
      <w:pPr>
        <w:autoSpaceDE w:val="0"/>
        <w:autoSpaceDN w:val="0"/>
        <w:adjustRightInd w:val="0"/>
        <w:spacing w:after="0" w:line="360" w:lineRule="auto"/>
        <w:jc w:val="both"/>
      </w:pPr>
    </w:p>
    <w:p w:rsidR="00A51154" w:rsidRDefault="00A51154" w:rsidP="00A51154">
      <w:pPr>
        <w:autoSpaceDE w:val="0"/>
        <w:autoSpaceDN w:val="0"/>
        <w:adjustRightInd w:val="0"/>
        <w:spacing w:after="0" w:line="360" w:lineRule="auto"/>
        <w:jc w:val="both"/>
      </w:pPr>
    </w:p>
    <w:p w:rsidR="00552516" w:rsidRDefault="00552516" w:rsidP="00A51154">
      <w:pPr>
        <w:autoSpaceDE w:val="0"/>
        <w:autoSpaceDN w:val="0"/>
        <w:adjustRightInd w:val="0"/>
        <w:spacing w:after="0" w:line="360" w:lineRule="auto"/>
        <w:jc w:val="both"/>
      </w:pPr>
    </w:p>
    <w:p w:rsidR="003C75AD" w:rsidRDefault="003C75AD" w:rsidP="00A51154">
      <w:pPr>
        <w:autoSpaceDE w:val="0"/>
        <w:autoSpaceDN w:val="0"/>
        <w:adjustRightInd w:val="0"/>
        <w:spacing w:after="0" w:line="360" w:lineRule="auto"/>
        <w:jc w:val="both"/>
      </w:pPr>
    </w:p>
    <w:p w:rsidR="003C75AD" w:rsidRDefault="003C75AD">
      <w:pPr>
        <w:autoSpaceDE w:val="0"/>
        <w:autoSpaceDN w:val="0"/>
        <w:adjustRightInd w:val="0"/>
        <w:spacing w:after="0" w:line="360" w:lineRule="auto"/>
        <w:jc w:val="center"/>
      </w:pPr>
    </w:p>
    <w:sectPr w:rsidR="003C75AD" w:rsidSect="00AA4166">
      <w:footerReference w:type="default" r:id="rId8"/>
      <w:pgSz w:w="12240" w:h="15840"/>
      <w:pgMar w:top="1440" w:right="1440" w:bottom="1440" w:left="1440" w:header="1310"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FA8" w:rsidRDefault="004F2FA8" w:rsidP="00991C4D">
      <w:pPr>
        <w:spacing w:after="0" w:line="240" w:lineRule="auto"/>
      </w:pPr>
      <w:r>
        <w:separator/>
      </w:r>
    </w:p>
  </w:endnote>
  <w:endnote w:type="continuationSeparator" w:id="1">
    <w:p w:rsidR="004F2FA8" w:rsidRDefault="004F2FA8" w:rsidP="00991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4D" w:rsidRDefault="000C284D">
    <w:pPr>
      <w:pStyle w:val="Footer"/>
      <w:pBdr>
        <w:top w:val="thinThickSmallGap" w:sz="24" w:space="1" w:color="622423" w:themeColor="accent2" w:themeShade="7F"/>
      </w:pBdr>
      <w:rPr>
        <w:rFonts w:asciiTheme="majorHAnsi" w:hAnsiTheme="majorHAnsi"/>
      </w:rPr>
    </w:pPr>
    <w:r w:rsidRPr="00222091">
      <w:rPr>
        <w:rFonts w:ascii="Cambria" w:hAnsi="Cambria" w:cs="Cambria"/>
        <w:szCs w:val="22"/>
        <w:lang w:bidi="ml-IN"/>
      </w:rPr>
      <w:t>Detailed Agenda Notes, TEQIP II, CO</w:t>
    </w:r>
    <w:r>
      <w:rPr>
        <w:rFonts w:ascii="Cambria" w:hAnsi="Cambria" w:cs="Cambria"/>
        <w:szCs w:val="22"/>
        <w:lang w:bidi="ml-IN"/>
      </w:rPr>
      <w:t xml:space="preserve">E </w:t>
    </w:r>
    <w:r w:rsidRPr="00222091">
      <w:rPr>
        <w:rFonts w:ascii="Cambria" w:hAnsi="Cambria" w:cs="Cambria"/>
        <w:szCs w:val="22"/>
        <w:lang w:bidi="ml-IN"/>
      </w:rPr>
      <w:t>THALASSERY, September 2014</w:t>
    </w:r>
    <w:r>
      <w:rPr>
        <w:rFonts w:asciiTheme="majorHAnsi" w:hAnsiTheme="majorHAnsi"/>
      </w:rPr>
      <w:ptab w:relativeTo="margin" w:alignment="right" w:leader="none"/>
    </w:r>
    <w:r>
      <w:rPr>
        <w:rFonts w:asciiTheme="majorHAnsi" w:hAnsiTheme="majorHAnsi"/>
      </w:rPr>
      <w:t xml:space="preserve">Page </w:t>
    </w:r>
    <w:fldSimple w:instr=" PAGE   \* MERGEFORMAT ">
      <w:r w:rsidR="00065A28" w:rsidRPr="00065A28">
        <w:rPr>
          <w:rFonts w:asciiTheme="majorHAnsi" w:hAnsiTheme="majorHAnsi"/>
          <w:noProof/>
        </w:rPr>
        <w:t>8</w:t>
      </w:r>
    </w:fldSimple>
  </w:p>
  <w:p w:rsidR="000C284D" w:rsidRDefault="000C28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FA8" w:rsidRDefault="004F2FA8" w:rsidP="00991C4D">
      <w:pPr>
        <w:spacing w:after="0" w:line="240" w:lineRule="auto"/>
      </w:pPr>
      <w:r>
        <w:separator/>
      </w:r>
    </w:p>
  </w:footnote>
  <w:footnote w:type="continuationSeparator" w:id="1">
    <w:p w:rsidR="004F2FA8" w:rsidRDefault="004F2FA8" w:rsidP="00991C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90217"/>
    <w:multiLevelType w:val="hybridMultilevel"/>
    <w:tmpl w:val="431AA7AE"/>
    <w:lvl w:ilvl="0" w:tplc="A230A040">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6513F3"/>
    <w:multiLevelType w:val="hybridMultilevel"/>
    <w:tmpl w:val="13BA3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B50F8F"/>
    <w:multiLevelType w:val="hybridMultilevel"/>
    <w:tmpl w:val="F3221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27CFB"/>
    <w:multiLevelType w:val="hybridMultilevel"/>
    <w:tmpl w:val="7C66E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F3B54"/>
    <w:rsid w:val="000134A7"/>
    <w:rsid w:val="00020B53"/>
    <w:rsid w:val="00036D19"/>
    <w:rsid w:val="00050F3B"/>
    <w:rsid w:val="000551BD"/>
    <w:rsid w:val="000605F9"/>
    <w:rsid w:val="00065A28"/>
    <w:rsid w:val="00067C4F"/>
    <w:rsid w:val="00070AA1"/>
    <w:rsid w:val="00091D43"/>
    <w:rsid w:val="000A3F9A"/>
    <w:rsid w:val="000B03A0"/>
    <w:rsid w:val="000B37FE"/>
    <w:rsid w:val="000B7B6C"/>
    <w:rsid w:val="000C284D"/>
    <w:rsid w:val="000C3A9C"/>
    <w:rsid w:val="000C4D92"/>
    <w:rsid w:val="000C72C3"/>
    <w:rsid w:val="000D1ECD"/>
    <w:rsid w:val="000E3DBF"/>
    <w:rsid w:val="000F405E"/>
    <w:rsid w:val="001024E8"/>
    <w:rsid w:val="00102EC0"/>
    <w:rsid w:val="00106299"/>
    <w:rsid w:val="00110C04"/>
    <w:rsid w:val="00111D7D"/>
    <w:rsid w:val="001127BB"/>
    <w:rsid w:val="001143C2"/>
    <w:rsid w:val="0013193C"/>
    <w:rsid w:val="00132208"/>
    <w:rsid w:val="00137793"/>
    <w:rsid w:val="00140D23"/>
    <w:rsid w:val="0014195D"/>
    <w:rsid w:val="00147BD0"/>
    <w:rsid w:val="001529B4"/>
    <w:rsid w:val="00162597"/>
    <w:rsid w:val="00170FDD"/>
    <w:rsid w:val="001746FA"/>
    <w:rsid w:val="00175E83"/>
    <w:rsid w:val="00185367"/>
    <w:rsid w:val="00187384"/>
    <w:rsid w:val="0019008E"/>
    <w:rsid w:val="00190E77"/>
    <w:rsid w:val="001A083D"/>
    <w:rsid w:val="001A6EE3"/>
    <w:rsid w:val="001B3C4C"/>
    <w:rsid w:val="001C7952"/>
    <w:rsid w:val="001C7C7F"/>
    <w:rsid w:val="001D463A"/>
    <w:rsid w:val="001F2079"/>
    <w:rsid w:val="001F2742"/>
    <w:rsid w:val="00203694"/>
    <w:rsid w:val="00223E79"/>
    <w:rsid w:val="002271B3"/>
    <w:rsid w:val="00227949"/>
    <w:rsid w:val="00233219"/>
    <w:rsid w:val="0023484C"/>
    <w:rsid w:val="00244771"/>
    <w:rsid w:val="002558E4"/>
    <w:rsid w:val="00257BB9"/>
    <w:rsid w:val="00260684"/>
    <w:rsid w:val="00261411"/>
    <w:rsid w:val="00273AAD"/>
    <w:rsid w:val="00282A5C"/>
    <w:rsid w:val="00284750"/>
    <w:rsid w:val="002A5382"/>
    <w:rsid w:val="002C0F53"/>
    <w:rsid w:val="002C5A26"/>
    <w:rsid w:val="002C7396"/>
    <w:rsid w:val="002D5080"/>
    <w:rsid w:val="002E035E"/>
    <w:rsid w:val="002E1024"/>
    <w:rsid w:val="002E4B05"/>
    <w:rsid w:val="002E56E3"/>
    <w:rsid w:val="002F7CC3"/>
    <w:rsid w:val="00313B42"/>
    <w:rsid w:val="003359EB"/>
    <w:rsid w:val="00343D57"/>
    <w:rsid w:val="00345C02"/>
    <w:rsid w:val="003529D6"/>
    <w:rsid w:val="003530E2"/>
    <w:rsid w:val="00364ACC"/>
    <w:rsid w:val="00372B10"/>
    <w:rsid w:val="00373963"/>
    <w:rsid w:val="003A5689"/>
    <w:rsid w:val="003B1FC8"/>
    <w:rsid w:val="003B2609"/>
    <w:rsid w:val="003B493B"/>
    <w:rsid w:val="003B6C6B"/>
    <w:rsid w:val="003C3A45"/>
    <w:rsid w:val="003C75AD"/>
    <w:rsid w:val="003E39CB"/>
    <w:rsid w:val="003F5817"/>
    <w:rsid w:val="004062D3"/>
    <w:rsid w:val="00410F16"/>
    <w:rsid w:val="00411BD7"/>
    <w:rsid w:val="00433A16"/>
    <w:rsid w:val="00435901"/>
    <w:rsid w:val="0044208E"/>
    <w:rsid w:val="004432D3"/>
    <w:rsid w:val="00447308"/>
    <w:rsid w:val="00447A91"/>
    <w:rsid w:val="004574F0"/>
    <w:rsid w:val="00460775"/>
    <w:rsid w:val="004669E4"/>
    <w:rsid w:val="00467577"/>
    <w:rsid w:val="0048041A"/>
    <w:rsid w:val="00482412"/>
    <w:rsid w:val="0048514D"/>
    <w:rsid w:val="00485FA3"/>
    <w:rsid w:val="00487E51"/>
    <w:rsid w:val="004962B0"/>
    <w:rsid w:val="004A3821"/>
    <w:rsid w:val="004B3EB1"/>
    <w:rsid w:val="004D075B"/>
    <w:rsid w:val="004D45AD"/>
    <w:rsid w:val="004D5743"/>
    <w:rsid w:val="004E14E4"/>
    <w:rsid w:val="004E24A1"/>
    <w:rsid w:val="004E5643"/>
    <w:rsid w:val="004F1AAD"/>
    <w:rsid w:val="004F2FA8"/>
    <w:rsid w:val="00506A6E"/>
    <w:rsid w:val="00521013"/>
    <w:rsid w:val="0052505C"/>
    <w:rsid w:val="00525F64"/>
    <w:rsid w:val="005333AF"/>
    <w:rsid w:val="00534FB7"/>
    <w:rsid w:val="00535C12"/>
    <w:rsid w:val="00537556"/>
    <w:rsid w:val="0054461D"/>
    <w:rsid w:val="00546C38"/>
    <w:rsid w:val="0055021E"/>
    <w:rsid w:val="00552516"/>
    <w:rsid w:val="005528D5"/>
    <w:rsid w:val="0055521B"/>
    <w:rsid w:val="005612B6"/>
    <w:rsid w:val="0056369E"/>
    <w:rsid w:val="00564DA5"/>
    <w:rsid w:val="00567288"/>
    <w:rsid w:val="00573FF6"/>
    <w:rsid w:val="00577117"/>
    <w:rsid w:val="005804EB"/>
    <w:rsid w:val="005837EB"/>
    <w:rsid w:val="00590CB6"/>
    <w:rsid w:val="00597239"/>
    <w:rsid w:val="005A05B7"/>
    <w:rsid w:val="005A0A9B"/>
    <w:rsid w:val="005A6DD2"/>
    <w:rsid w:val="005C6581"/>
    <w:rsid w:val="005D2059"/>
    <w:rsid w:val="005D221A"/>
    <w:rsid w:val="005D59D8"/>
    <w:rsid w:val="005D5AB8"/>
    <w:rsid w:val="005E24A7"/>
    <w:rsid w:val="005F6999"/>
    <w:rsid w:val="00601A71"/>
    <w:rsid w:val="0060506C"/>
    <w:rsid w:val="00606A61"/>
    <w:rsid w:val="00606C1B"/>
    <w:rsid w:val="006176F1"/>
    <w:rsid w:val="0062113F"/>
    <w:rsid w:val="006246E0"/>
    <w:rsid w:val="00625633"/>
    <w:rsid w:val="00631BC6"/>
    <w:rsid w:val="00636F1E"/>
    <w:rsid w:val="00640119"/>
    <w:rsid w:val="006508D7"/>
    <w:rsid w:val="00656F1D"/>
    <w:rsid w:val="006705AA"/>
    <w:rsid w:val="00674F2A"/>
    <w:rsid w:val="00682BE1"/>
    <w:rsid w:val="006844FA"/>
    <w:rsid w:val="00694159"/>
    <w:rsid w:val="006A56FA"/>
    <w:rsid w:val="006B2E3D"/>
    <w:rsid w:val="006D0AA2"/>
    <w:rsid w:val="006D5986"/>
    <w:rsid w:val="006E47C5"/>
    <w:rsid w:val="006E6E8B"/>
    <w:rsid w:val="006F1F3A"/>
    <w:rsid w:val="006F7E3B"/>
    <w:rsid w:val="0070287A"/>
    <w:rsid w:val="00707B54"/>
    <w:rsid w:val="00713331"/>
    <w:rsid w:val="0071748E"/>
    <w:rsid w:val="00721E7D"/>
    <w:rsid w:val="00722568"/>
    <w:rsid w:val="007316EC"/>
    <w:rsid w:val="00733250"/>
    <w:rsid w:val="00734B06"/>
    <w:rsid w:val="007373A8"/>
    <w:rsid w:val="00740635"/>
    <w:rsid w:val="0074206D"/>
    <w:rsid w:val="00742DAD"/>
    <w:rsid w:val="00745823"/>
    <w:rsid w:val="00753086"/>
    <w:rsid w:val="007551B8"/>
    <w:rsid w:val="0076249D"/>
    <w:rsid w:val="00763187"/>
    <w:rsid w:val="00764041"/>
    <w:rsid w:val="0076612C"/>
    <w:rsid w:val="00784822"/>
    <w:rsid w:val="00785A5B"/>
    <w:rsid w:val="00785BFF"/>
    <w:rsid w:val="00785E6F"/>
    <w:rsid w:val="00787F18"/>
    <w:rsid w:val="00791B12"/>
    <w:rsid w:val="00792C9B"/>
    <w:rsid w:val="007A29EB"/>
    <w:rsid w:val="007A4C85"/>
    <w:rsid w:val="007B229C"/>
    <w:rsid w:val="007B2961"/>
    <w:rsid w:val="007C2C64"/>
    <w:rsid w:val="007C6219"/>
    <w:rsid w:val="007C6410"/>
    <w:rsid w:val="007D00BE"/>
    <w:rsid w:val="007D026F"/>
    <w:rsid w:val="007D28E1"/>
    <w:rsid w:val="007D38C2"/>
    <w:rsid w:val="007D7785"/>
    <w:rsid w:val="007F0BB8"/>
    <w:rsid w:val="007F54A3"/>
    <w:rsid w:val="007F7459"/>
    <w:rsid w:val="007F7F41"/>
    <w:rsid w:val="00802B6A"/>
    <w:rsid w:val="00802DC7"/>
    <w:rsid w:val="008070F9"/>
    <w:rsid w:val="00812656"/>
    <w:rsid w:val="00821A0B"/>
    <w:rsid w:val="0082319F"/>
    <w:rsid w:val="00840597"/>
    <w:rsid w:val="008416E4"/>
    <w:rsid w:val="00853EC9"/>
    <w:rsid w:val="00865AC0"/>
    <w:rsid w:val="00874C2C"/>
    <w:rsid w:val="00877318"/>
    <w:rsid w:val="00877885"/>
    <w:rsid w:val="0088238A"/>
    <w:rsid w:val="0088399A"/>
    <w:rsid w:val="0089139F"/>
    <w:rsid w:val="008A3601"/>
    <w:rsid w:val="008A4F4B"/>
    <w:rsid w:val="008F279E"/>
    <w:rsid w:val="008F486A"/>
    <w:rsid w:val="008F4D54"/>
    <w:rsid w:val="008F7FCC"/>
    <w:rsid w:val="00900A74"/>
    <w:rsid w:val="00904D02"/>
    <w:rsid w:val="00907EA2"/>
    <w:rsid w:val="009219E7"/>
    <w:rsid w:val="00936E51"/>
    <w:rsid w:val="00955035"/>
    <w:rsid w:val="00955244"/>
    <w:rsid w:val="009565B3"/>
    <w:rsid w:val="00965D92"/>
    <w:rsid w:val="00966FA4"/>
    <w:rsid w:val="00970715"/>
    <w:rsid w:val="00970CD1"/>
    <w:rsid w:val="00971AB0"/>
    <w:rsid w:val="00976362"/>
    <w:rsid w:val="009815A5"/>
    <w:rsid w:val="009852E5"/>
    <w:rsid w:val="009867DD"/>
    <w:rsid w:val="00991C4D"/>
    <w:rsid w:val="009A6816"/>
    <w:rsid w:val="009B12B6"/>
    <w:rsid w:val="009B3316"/>
    <w:rsid w:val="009C1513"/>
    <w:rsid w:val="009C5870"/>
    <w:rsid w:val="009D4AB9"/>
    <w:rsid w:val="009D7363"/>
    <w:rsid w:val="009F0F8A"/>
    <w:rsid w:val="009F13FE"/>
    <w:rsid w:val="009F59AE"/>
    <w:rsid w:val="009F5E36"/>
    <w:rsid w:val="00A11925"/>
    <w:rsid w:val="00A13CBD"/>
    <w:rsid w:val="00A13F04"/>
    <w:rsid w:val="00A218BB"/>
    <w:rsid w:val="00A41C72"/>
    <w:rsid w:val="00A4353A"/>
    <w:rsid w:val="00A46273"/>
    <w:rsid w:val="00A51154"/>
    <w:rsid w:val="00A51BED"/>
    <w:rsid w:val="00A54862"/>
    <w:rsid w:val="00A5690A"/>
    <w:rsid w:val="00A6001E"/>
    <w:rsid w:val="00A8014F"/>
    <w:rsid w:val="00A8274A"/>
    <w:rsid w:val="00A83E83"/>
    <w:rsid w:val="00A85B00"/>
    <w:rsid w:val="00A916DB"/>
    <w:rsid w:val="00A923BA"/>
    <w:rsid w:val="00A92D97"/>
    <w:rsid w:val="00A96010"/>
    <w:rsid w:val="00AA0528"/>
    <w:rsid w:val="00AA4166"/>
    <w:rsid w:val="00AB0829"/>
    <w:rsid w:val="00AB128F"/>
    <w:rsid w:val="00AC370C"/>
    <w:rsid w:val="00AC41AE"/>
    <w:rsid w:val="00AC5DE9"/>
    <w:rsid w:val="00AC6A45"/>
    <w:rsid w:val="00AD071A"/>
    <w:rsid w:val="00AD58DD"/>
    <w:rsid w:val="00AD6B2F"/>
    <w:rsid w:val="00AF04DF"/>
    <w:rsid w:val="00AF39FC"/>
    <w:rsid w:val="00AF48DF"/>
    <w:rsid w:val="00B03E06"/>
    <w:rsid w:val="00B1172E"/>
    <w:rsid w:val="00B27527"/>
    <w:rsid w:val="00B30741"/>
    <w:rsid w:val="00B35F6B"/>
    <w:rsid w:val="00B5745F"/>
    <w:rsid w:val="00B60952"/>
    <w:rsid w:val="00B63DCF"/>
    <w:rsid w:val="00B7055C"/>
    <w:rsid w:val="00B74637"/>
    <w:rsid w:val="00B76A4B"/>
    <w:rsid w:val="00B84FD4"/>
    <w:rsid w:val="00B90946"/>
    <w:rsid w:val="00B953A6"/>
    <w:rsid w:val="00B9559D"/>
    <w:rsid w:val="00BA59A2"/>
    <w:rsid w:val="00BB0D96"/>
    <w:rsid w:val="00BB2467"/>
    <w:rsid w:val="00BB29D7"/>
    <w:rsid w:val="00BB68E5"/>
    <w:rsid w:val="00BB6A12"/>
    <w:rsid w:val="00BC7BAA"/>
    <w:rsid w:val="00BD0F2E"/>
    <w:rsid w:val="00BD7C4E"/>
    <w:rsid w:val="00BE1F37"/>
    <w:rsid w:val="00BE6A7C"/>
    <w:rsid w:val="00BF2723"/>
    <w:rsid w:val="00C0290C"/>
    <w:rsid w:val="00C054FF"/>
    <w:rsid w:val="00C11021"/>
    <w:rsid w:val="00C22F3D"/>
    <w:rsid w:val="00C31095"/>
    <w:rsid w:val="00C34D33"/>
    <w:rsid w:val="00C44414"/>
    <w:rsid w:val="00C45EE4"/>
    <w:rsid w:val="00C54D11"/>
    <w:rsid w:val="00C84283"/>
    <w:rsid w:val="00C8700E"/>
    <w:rsid w:val="00C9486B"/>
    <w:rsid w:val="00C95E9A"/>
    <w:rsid w:val="00C97C74"/>
    <w:rsid w:val="00CA2DD0"/>
    <w:rsid w:val="00CB18D3"/>
    <w:rsid w:val="00CC5FBF"/>
    <w:rsid w:val="00CD3CB0"/>
    <w:rsid w:val="00CD5FE7"/>
    <w:rsid w:val="00CE0E4E"/>
    <w:rsid w:val="00CE3122"/>
    <w:rsid w:val="00CE391B"/>
    <w:rsid w:val="00CE48C3"/>
    <w:rsid w:val="00CE5EB0"/>
    <w:rsid w:val="00CF010C"/>
    <w:rsid w:val="00CF093B"/>
    <w:rsid w:val="00CF376F"/>
    <w:rsid w:val="00CF3B54"/>
    <w:rsid w:val="00CF463E"/>
    <w:rsid w:val="00CF4F63"/>
    <w:rsid w:val="00CF5B31"/>
    <w:rsid w:val="00D06CFB"/>
    <w:rsid w:val="00D0731B"/>
    <w:rsid w:val="00D126E8"/>
    <w:rsid w:val="00D13BBD"/>
    <w:rsid w:val="00D160D1"/>
    <w:rsid w:val="00D26031"/>
    <w:rsid w:val="00D279C7"/>
    <w:rsid w:val="00D27AB1"/>
    <w:rsid w:val="00D27B18"/>
    <w:rsid w:val="00D31713"/>
    <w:rsid w:val="00D35397"/>
    <w:rsid w:val="00D35C65"/>
    <w:rsid w:val="00D40A9D"/>
    <w:rsid w:val="00D4201A"/>
    <w:rsid w:val="00D44BFA"/>
    <w:rsid w:val="00D45EC3"/>
    <w:rsid w:val="00D52A3F"/>
    <w:rsid w:val="00D667D0"/>
    <w:rsid w:val="00D72E5B"/>
    <w:rsid w:val="00D75A58"/>
    <w:rsid w:val="00D809E7"/>
    <w:rsid w:val="00D80C3C"/>
    <w:rsid w:val="00D8498E"/>
    <w:rsid w:val="00D876C7"/>
    <w:rsid w:val="00D9104D"/>
    <w:rsid w:val="00D924EF"/>
    <w:rsid w:val="00D93539"/>
    <w:rsid w:val="00D97E6B"/>
    <w:rsid w:val="00DA123F"/>
    <w:rsid w:val="00DA1D49"/>
    <w:rsid w:val="00DA3D21"/>
    <w:rsid w:val="00DB4565"/>
    <w:rsid w:val="00DC4BE5"/>
    <w:rsid w:val="00DD0C12"/>
    <w:rsid w:val="00DD5525"/>
    <w:rsid w:val="00DE0A8D"/>
    <w:rsid w:val="00DF10D3"/>
    <w:rsid w:val="00DF49F9"/>
    <w:rsid w:val="00DF7882"/>
    <w:rsid w:val="00DF7DE8"/>
    <w:rsid w:val="00E016B9"/>
    <w:rsid w:val="00E10A80"/>
    <w:rsid w:val="00E13C11"/>
    <w:rsid w:val="00E16D22"/>
    <w:rsid w:val="00E2768D"/>
    <w:rsid w:val="00E35369"/>
    <w:rsid w:val="00E3573E"/>
    <w:rsid w:val="00E3671D"/>
    <w:rsid w:val="00E45C5E"/>
    <w:rsid w:val="00E4765F"/>
    <w:rsid w:val="00E5739F"/>
    <w:rsid w:val="00E61BCD"/>
    <w:rsid w:val="00E71A1B"/>
    <w:rsid w:val="00E7798B"/>
    <w:rsid w:val="00E8174D"/>
    <w:rsid w:val="00E90EAE"/>
    <w:rsid w:val="00E944A1"/>
    <w:rsid w:val="00E971D9"/>
    <w:rsid w:val="00EA2C19"/>
    <w:rsid w:val="00EA6707"/>
    <w:rsid w:val="00EB2960"/>
    <w:rsid w:val="00EB65FC"/>
    <w:rsid w:val="00EC2806"/>
    <w:rsid w:val="00ED2020"/>
    <w:rsid w:val="00EE3E3D"/>
    <w:rsid w:val="00EF0A74"/>
    <w:rsid w:val="00EF4ED3"/>
    <w:rsid w:val="00EF5F91"/>
    <w:rsid w:val="00F1218A"/>
    <w:rsid w:val="00F12A82"/>
    <w:rsid w:val="00F1631B"/>
    <w:rsid w:val="00F23D86"/>
    <w:rsid w:val="00F31053"/>
    <w:rsid w:val="00F40570"/>
    <w:rsid w:val="00F44626"/>
    <w:rsid w:val="00F44C3F"/>
    <w:rsid w:val="00F56224"/>
    <w:rsid w:val="00F63EEE"/>
    <w:rsid w:val="00F66744"/>
    <w:rsid w:val="00F66F97"/>
    <w:rsid w:val="00F672E3"/>
    <w:rsid w:val="00F73934"/>
    <w:rsid w:val="00F81613"/>
    <w:rsid w:val="00F920CF"/>
    <w:rsid w:val="00F92833"/>
    <w:rsid w:val="00FB2C04"/>
    <w:rsid w:val="00FB52C3"/>
    <w:rsid w:val="00FC5BFA"/>
    <w:rsid w:val="00FD53FB"/>
    <w:rsid w:val="00FE4E78"/>
    <w:rsid w:val="00FE582D"/>
    <w:rsid w:val="00FF4E39"/>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54"/>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0C04"/>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91C4D"/>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991C4D"/>
    <w:rPr>
      <w:rFonts w:cs="Mangal"/>
      <w:szCs w:val="20"/>
      <w:lang w:bidi="hi-IN"/>
    </w:rPr>
  </w:style>
  <w:style w:type="paragraph" w:styleId="Footer">
    <w:name w:val="footer"/>
    <w:basedOn w:val="Normal"/>
    <w:link w:val="FooterChar"/>
    <w:uiPriority w:val="99"/>
    <w:unhideWhenUsed/>
    <w:rsid w:val="00991C4D"/>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991C4D"/>
    <w:rPr>
      <w:rFonts w:cs="Mangal"/>
      <w:szCs w:val="20"/>
      <w:lang w:bidi="hi-IN"/>
    </w:rPr>
  </w:style>
  <w:style w:type="paragraph" w:styleId="BalloonText">
    <w:name w:val="Balloon Text"/>
    <w:basedOn w:val="Normal"/>
    <w:link w:val="BalloonTextChar"/>
    <w:uiPriority w:val="99"/>
    <w:semiHidden/>
    <w:unhideWhenUsed/>
    <w:rsid w:val="00991C4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91C4D"/>
    <w:rPr>
      <w:rFonts w:ascii="Tahoma" w:hAnsi="Tahoma" w:cs="Mangal"/>
      <w:sz w:val="16"/>
      <w:szCs w:val="14"/>
      <w:lang w:bidi="hi-IN"/>
    </w:rPr>
  </w:style>
  <w:style w:type="paragraph" w:styleId="ListParagraph">
    <w:name w:val="List Paragraph"/>
    <w:basedOn w:val="Normal"/>
    <w:uiPriority w:val="34"/>
    <w:qFormat/>
    <w:rsid w:val="00733250"/>
    <w:pPr>
      <w:ind w:left="720"/>
      <w:contextualSpacing/>
    </w:pPr>
    <w:rPr>
      <w:rFonts w:cs="Mangal"/>
    </w:rPr>
  </w:style>
</w:styles>
</file>

<file path=word/webSettings.xml><?xml version="1.0" encoding="utf-8"?>
<w:webSettings xmlns:r="http://schemas.openxmlformats.org/officeDocument/2006/relationships" xmlns:w="http://schemas.openxmlformats.org/wordprocessingml/2006/main">
  <w:divs>
    <w:div w:id="115415405">
      <w:bodyDiv w:val="1"/>
      <w:marLeft w:val="0"/>
      <w:marRight w:val="0"/>
      <w:marTop w:val="0"/>
      <w:marBottom w:val="0"/>
      <w:divBdr>
        <w:top w:val="none" w:sz="0" w:space="0" w:color="auto"/>
        <w:left w:val="none" w:sz="0" w:space="0" w:color="auto"/>
        <w:bottom w:val="none" w:sz="0" w:space="0" w:color="auto"/>
        <w:right w:val="none" w:sz="0" w:space="0" w:color="auto"/>
      </w:divBdr>
    </w:div>
    <w:div w:id="261841267">
      <w:bodyDiv w:val="1"/>
      <w:marLeft w:val="0"/>
      <w:marRight w:val="0"/>
      <w:marTop w:val="0"/>
      <w:marBottom w:val="0"/>
      <w:divBdr>
        <w:top w:val="none" w:sz="0" w:space="0" w:color="auto"/>
        <w:left w:val="none" w:sz="0" w:space="0" w:color="auto"/>
        <w:bottom w:val="none" w:sz="0" w:space="0" w:color="auto"/>
        <w:right w:val="none" w:sz="0" w:space="0" w:color="auto"/>
      </w:divBdr>
    </w:div>
    <w:div w:id="347486232">
      <w:bodyDiv w:val="1"/>
      <w:marLeft w:val="0"/>
      <w:marRight w:val="0"/>
      <w:marTop w:val="0"/>
      <w:marBottom w:val="0"/>
      <w:divBdr>
        <w:top w:val="none" w:sz="0" w:space="0" w:color="auto"/>
        <w:left w:val="none" w:sz="0" w:space="0" w:color="auto"/>
        <w:bottom w:val="none" w:sz="0" w:space="0" w:color="auto"/>
        <w:right w:val="none" w:sz="0" w:space="0" w:color="auto"/>
      </w:divBdr>
    </w:div>
    <w:div w:id="356539092">
      <w:bodyDiv w:val="1"/>
      <w:marLeft w:val="0"/>
      <w:marRight w:val="0"/>
      <w:marTop w:val="0"/>
      <w:marBottom w:val="0"/>
      <w:divBdr>
        <w:top w:val="none" w:sz="0" w:space="0" w:color="auto"/>
        <w:left w:val="none" w:sz="0" w:space="0" w:color="auto"/>
        <w:bottom w:val="none" w:sz="0" w:space="0" w:color="auto"/>
        <w:right w:val="none" w:sz="0" w:space="0" w:color="auto"/>
      </w:divBdr>
    </w:div>
    <w:div w:id="379551722">
      <w:bodyDiv w:val="1"/>
      <w:marLeft w:val="0"/>
      <w:marRight w:val="0"/>
      <w:marTop w:val="0"/>
      <w:marBottom w:val="0"/>
      <w:divBdr>
        <w:top w:val="none" w:sz="0" w:space="0" w:color="auto"/>
        <w:left w:val="none" w:sz="0" w:space="0" w:color="auto"/>
        <w:bottom w:val="none" w:sz="0" w:space="0" w:color="auto"/>
        <w:right w:val="none" w:sz="0" w:space="0" w:color="auto"/>
      </w:divBdr>
    </w:div>
    <w:div w:id="752245130">
      <w:bodyDiv w:val="1"/>
      <w:marLeft w:val="0"/>
      <w:marRight w:val="0"/>
      <w:marTop w:val="0"/>
      <w:marBottom w:val="0"/>
      <w:divBdr>
        <w:top w:val="none" w:sz="0" w:space="0" w:color="auto"/>
        <w:left w:val="none" w:sz="0" w:space="0" w:color="auto"/>
        <w:bottom w:val="none" w:sz="0" w:space="0" w:color="auto"/>
        <w:right w:val="none" w:sz="0" w:space="0" w:color="auto"/>
      </w:divBdr>
    </w:div>
    <w:div w:id="854423526">
      <w:bodyDiv w:val="1"/>
      <w:marLeft w:val="0"/>
      <w:marRight w:val="0"/>
      <w:marTop w:val="0"/>
      <w:marBottom w:val="0"/>
      <w:divBdr>
        <w:top w:val="none" w:sz="0" w:space="0" w:color="auto"/>
        <w:left w:val="none" w:sz="0" w:space="0" w:color="auto"/>
        <w:bottom w:val="none" w:sz="0" w:space="0" w:color="auto"/>
        <w:right w:val="none" w:sz="0" w:space="0" w:color="auto"/>
      </w:divBdr>
    </w:div>
    <w:div w:id="981082169">
      <w:bodyDiv w:val="1"/>
      <w:marLeft w:val="0"/>
      <w:marRight w:val="0"/>
      <w:marTop w:val="0"/>
      <w:marBottom w:val="0"/>
      <w:divBdr>
        <w:top w:val="none" w:sz="0" w:space="0" w:color="auto"/>
        <w:left w:val="none" w:sz="0" w:space="0" w:color="auto"/>
        <w:bottom w:val="none" w:sz="0" w:space="0" w:color="auto"/>
        <w:right w:val="none" w:sz="0" w:space="0" w:color="auto"/>
      </w:divBdr>
    </w:div>
    <w:div w:id="1153713697">
      <w:bodyDiv w:val="1"/>
      <w:marLeft w:val="0"/>
      <w:marRight w:val="0"/>
      <w:marTop w:val="0"/>
      <w:marBottom w:val="0"/>
      <w:divBdr>
        <w:top w:val="none" w:sz="0" w:space="0" w:color="auto"/>
        <w:left w:val="none" w:sz="0" w:space="0" w:color="auto"/>
        <w:bottom w:val="none" w:sz="0" w:space="0" w:color="auto"/>
        <w:right w:val="none" w:sz="0" w:space="0" w:color="auto"/>
      </w:divBdr>
    </w:div>
    <w:div w:id="1347901346">
      <w:bodyDiv w:val="1"/>
      <w:marLeft w:val="0"/>
      <w:marRight w:val="0"/>
      <w:marTop w:val="0"/>
      <w:marBottom w:val="0"/>
      <w:divBdr>
        <w:top w:val="none" w:sz="0" w:space="0" w:color="auto"/>
        <w:left w:val="none" w:sz="0" w:space="0" w:color="auto"/>
        <w:bottom w:val="none" w:sz="0" w:space="0" w:color="auto"/>
        <w:right w:val="none" w:sz="0" w:space="0" w:color="auto"/>
      </w:divBdr>
    </w:div>
    <w:div w:id="1464957023">
      <w:bodyDiv w:val="1"/>
      <w:marLeft w:val="0"/>
      <w:marRight w:val="0"/>
      <w:marTop w:val="0"/>
      <w:marBottom w:val="0"/>
      <w:divBdr>
        <w:top w:val="none" w:sz="0" w:space="0" w:color="auto"/>
        <w:left w:val="none" w:sz="0" w:space="0" w:color="auto"/>
        <w:bottom w:val="none" w:sz="0" w:space="0" w:color="auto"/>
        <w:right w:val="none" w:sz="0" w:space="0" w:color="auto"/>
      </w:divBdr>
    </w:div>
    <w:div w:id="1561092545">
      <w:bodyDiv w:val="1"/>
      <w:marLeft w:val="0"/>
      <w:marRight w:val="0"/>
      <w:marTop w:val="0"/>
      <w:marBottom w:val="0"/>
      <w:divBdr>
        <w:top w:val="none" w:sz="0" w:space="0" w:color="auto"/>
        <w:left w:val="none" w:sz="0" w:space="0" w:color="auto"/>
        <w:bottom w:val="none" w:sz="0" w:space="0" w:color="auto"/>
        <w:right w:val="none" w:sz="0" w:space="0" w:color="auto"/>
      </w:divBdr>
    </w:div>
    <w:div w:id="1603755462">
      <w:bodyDiv w:val="1"/>
      <w:marLeft w:val="0"/>
      <w:marRight w:val="0"/>
      <w:marTop w:val="0"/>
      <w:marBottom w:val="0"/>
      <w:divBdr>
        <w:top w:val="none" w:sz="0" w:space="0" w:color="auto"/>
        <w:left w:val="none" w:sz="0" w:space="0" w:color="auto"/>
        <w:bottom w:val="none" w:sz="0" w:space="0" w:color="auto"/>
        <w:right w:val="none" w:sz="0" w:space="0" w:color="auto"/>
      </w:divBdr>
    </w:div>
    <w:div w:id="1640643442">
      <w:bodyDiv w:val="1"/>
      <w:marLeft w:val="0"/>
      <w:marRight w:val="0"/>
      <w:marTop w:val="0"/>
      <w:marBottom w:val="0"/>
      <w:divBdr>
        <w:top w:val="none" w:sz="0" w:space="0" w:color="auto"/>
        <w:left w:val="none" w:sz="0" w:space="0" w:color="auto"/>
        <w:bottom w:val="none" w:sz="0" w:space="0" w:color="auto"/>
        <w:right w:val="none" w:sz="0" w:space="0" w:color="auto"/>
      </w:divBdr>
    </w:div>
    <w:div w:id="1972400176">
      <w:bodyDiv w:val="1"/>
      <w:marLeft w:val="0"/>
      <w:marRight w:val="0"/>
      <w:marTop w:val="0"/>
      <w:marBottom w:val="0"/>
      <w:divBdr>
        <w:top w:val="none" w:sz="0" w:space="0" w:color="auto"/>
        <w:left w:val="none" w:sz="0" w:space="0" w:color="auto"/>
        <w:bottom w:val="none" w:sz="0" w:space="0" w:color="auto"/>
        <w:right w:val="none" w:sz="0" w:space="0" w:color="auto"/>
      </w:divBdr>
    </w:div>
    <w:div w:id="20351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5729-69BE-4C08-8AE0-CE353489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teqip01</cp:lastModifiedBy>
  <cp:revision>530</cp:revision>
  <cp:lastPrinted>2014-09-27T05:34:00Z</cp:lastPrinted>
  <dcterms:created xsi:type="dcterms:W3CDTF">2014-09-26T17:38:00Z</dcterms:created>
  <dcterms:modified xsi:type="dcterms:W3CDTF">2018-09-08T07:01:00Z</dcterms:modified>
</cp:coreProperties>
</file>