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7" w:rsidRPr="00066C69" w:rsidRDefault="00C67927" w:rsidP="0070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 xml:space="preserve">MINUTES OF </w:t>
      </w:r>
      <w:r w:rsidR="00D812AA" w:rsidRPr="00066C69">
        <w:rPr>
          <w:rFonts w:ascii="Times New Roman" w:hAnsi="Times New Roman" w:cs="Times New Roman"/>
          <w:b/>
          <w:sz w:val="30"/>
          <w:szCs w:val="30"/>
        </w:rPr>
        <w:t>2</w:t>
      </w:r>
      <w:r w:rsidR="002D34D7">
        <w:rPr>
          <w:rFonts w:ascii="Times New Roman" w:hAnsi="Times New Roman" w:cs="Times New Roman"/>
          <w:b/>
          <w:sz w:val="30"/>
          <w:szCs w:val="30"/>
        </w:rPr>
        <w:t>1</w:t>
      </w:r>
      <w:r w:rsidR="002D34D7" w:rsidRPr="002D34D7">
        <w:rPr>
          <w:rFonts w:ascii="Times New Roman" w:hAnsi="Times New Roman" w:cs="Times New Roman"/>
          <w:b/>
          <w:sz w:val="30"/>
          <w:szCs w:val="30"/>
          <w:vertAlign w:val="superscript"/>
        </w:rPr>
        <w:t>st</w:t>
      </w:r>
      <w:r w:rsidR="002D34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6C69">
        <w:rPr>
          <w:rFonts w:ascii="Times New Roman" w:hAnsi="Times New Roman" w:cs="Times New Roman"/>
          <w:b/>
          <w:sz w:val="30"/>
          <w:szCs w:val="30"/>
        </w:rPr>
        <w:t>MEETING OF THE BOG</w:t>
      </w:r>
      <w:r w:rsidR="002D34D7">
        <w:rPr>
          <w:rFonts w:ascii="Times New Roman" w:hAnsi="Times New Roman" w:cs="Times New Roman"/>
          <w:b/>
          <w:sz w:val="30"/>
          <w:szCs w:val="30"/>
        </w:rPr>
        <w:t xml:space="preserve"> MEETING</w:t>
      </w:r>
    </w:p>
    <w:p w:rsidR="00C67927" w:rsidRPr="00066C69" w:rsidRDefault="00D812AA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 xml:space="preserve">COLLEGE OF ENGINBERING </w:t>
      </w:r>
      <w:r w:rsidR="00C67927" w:rsidRPr="00066C69">
        <w:rPr>
          <w:rFonts w:ascii="Times New Roman" w:hAnsi="Times New Roman" w:cs="Times New Roman"/>
          <w:b/>
          <w:sz w:val="30"/>
          <w:szCs w:val="30"/>
        </w:rPr>
        <w:t>THALASSERY</w:t>
      </w:r>
    </w:p>
    <w:p w:rsidR="00C67927" w:rsidRDefault="00C67927" w:rsidP="00C47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>(SELECTED UNDER SUB-COMPONENT 1.1 OF TEQIP PHASE-II)</w:t>
      </w:r>
    </w:p>
    <w:p w:rsidR="00C470FA" w:rsidRPr="00066C69" w:rsidRDefault="00C470FA" w:rsidP="00C47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50CF0" w:rsidRPr="00066C69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Date: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2D34D7">
        <w:rPr>
          <w:rFonts w:ascii="Times New Roman" w:hAnsi="Times New Roman" w:cs="Times New Roman"/>
          <w:sz w:val="26"/>
          <w:szCs w:val="26"/>
        </w:rPr>
        <w:t>3</w:t>
      </w:r>
      <w:r w:rsidR="00121655" w:rsidRPr="00066C69">
        <w:rPr>
          <w:rFonts w:ascii="Times New Roman" w:hAnsi="Times New Roman" w:cs="Times New Roman"/>
          <w:sz w:val="26"/>
          <w:szCs w:val="26"/>
        </w:rPr>
        <w:t>1</w:t>
      </w:r>
      <w:r w:rsidRPr="00066C69">
        <w:rPr>
          <w:rFonts w:ascii="Times New Roman" w:hAnsi="Times New Roman" w:cs="Times New Roman"/>
          <w:sz w:val="26"/>
          <w:szCs w:val="26"/>
        </w:rPr>
        <w:t>-</w:t>
      </w:r>
      <w:r w:rsidR="002D34D7">
        <w:rPr>
          <w:rFonts w:ascii="Times New Roman" w:hAnsi="Times New Roman" w:cs="Times New Roman"/>
          <w:sz w:val="26"/>
          <w:szCs w:val="26"/>
        </w:rPr>
        <w:t>1</w:t>
      </w:r>
      <w:r w:rsidR="0082631C" w:rsidRPr="00066C69">
        <w:rPr>
          <w:rFonts w:ascii="Times New Roman" w:hAnsi="Times New Roman" w:cs="Times New Roman"/>
          <w:sz w:val="26"/>
          <w:szCs w:val="26"/>
        </w:rPr>
        <w:t>0</w:t>
      </w:r>
      <w:r w:rsidRPr="00066C69">
        <w:rPr>
          <w:rFonts w:ascii="Times New Roman" w:hAnsi="Times New Roman" w:cs="Times New Roman"/>
          <w:sz w:val="26"/>
          <w:szCs w:val="26"/>
        </w:rPr>
        <w:t>-201</w:t>
      </w:r>
      <w:r w:rsidR="0082631C" w:rsidRPr="00066C69">
        <w:rPr>
          <w:rFonts w:ascii="Times New Roman" w:hAnsi="Times New Roman" w:cs="Times New Roman"/>
          <w:sz w:val="26"/>
          <w:szCs w:val="26"/>
        </w:rPr>
        <w:t>7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b/>
          <w:sz w:val="26"/>
          <w:szCs w:val="26"/>
        </w:rPr>
        <w:tab/>
        <w:t xml:space="preserve">     Venue: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A143A7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C</w:t>
      </w:r>
      <w:r w:rsidR="002D34D7">
        <w:rPr>
          <w:rFonts w:ascii="Times New Roman" w:hAnsi="Times New Roman" w:cs="Times New Roman"/>
          <w:bCs/>
          <w:sz w:val="26"/>
          <w:szCs w:val="26"/>
          <w:lang w:bidi="ar-SA"/>
        </w:rPr>
        <w:t>ollege of Engineering, Thalassery</w:t>
      </w:r>
      <w:r w:rsidRPr="00066C69">
        <w:rPr>
          <w:rFonts w:ascii="Times New Roman" w:hAnsi="Times New Roman" w:cs="Times New Roman"/>
          <w:sz w:val="26"/>
          <w:szCs w:val="26"/>
        </w:rPr>
        <w:t xml:space="preserve">      </w:t>
      </w:r>
      <w:r w:rsidRPr="00066C69">
        <w:rPr>
          <w:rFonts w:ascii="Times New Roman" w:hAnsi="Times New Roman" w:cs="Times New Roman"/>
          <w:b/>
          <w:sz w:val="26"/>
          <w:szCs w:val="26"/>
        </w:rPr>
        <w:t>Time</w:t>
      </w:r>
      <w:r w:rsidR="00DB3CCE" w:rsidRPr="00066C69">
        <w:rPr>
          <w:rFonts w:ascii="Times New Roman" w:hAnsi="Times New Roman" w:cs="Times New Roman"/>
          <w:b/>
          <w:sz w:val="26"/>
          <w:szCs w:val="26"/>
        </w:rPr>
        <w:t>:</w:t>
      </w:r>
      <w:r w:rsidR="00DB3CCE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2D34D7">
        <w:rPr>
          <w:rFonts w:ascii="Times New Roman" w:hAnsi="Times New Roman" w:cs="Times New Roman"/>
          <w:sz w:val="26"/>
          <w:szCs w:val="26"/>
        </w:rPr>
        <w:t>09</w:t>
      </w:r>
      <w:r w:rsidR="00DB3CCE" w:rsidRPr="00066C69">
        <w:rPr>
          <w:rFonts w:ascii="Times New Roman" w:hAnsi="Times New Roman" w:cs="Times New Roman"/>
          <w:sz w:val="26"/>
          <w:szCs w:val="26"/>
        </w:rPr>
        <w:t>:00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07327C" w:rsidRPr="00066C69">
        <w:rPr>
          <w:rFonts w:ascii="Times New Roman" w:hAnsi="Times New Roman" w:cs="Times New Roman"/>
          <w:sz w:val="26"/>
          <w:szCs w:val="26"/>
        </w:rPr>
        <w:t>AM</w:t>
      </w:r>
    </w:p>
    <w:p w:rsidR="00C67927" w:rsidRPr="00073D57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3D57">
        <w:rPr>
          <w:rFonts w:ascii="Times New Roman" w:hAnsi="Times New Roman" w:cs="Times New Roman"/>
          <w:b/>
          <w:sz w:val="26"/>
          <w:szCs w:val="26"/>
          <w:u w:val="single"/>
        </w:rPr>
        <w:t>Members present</w:t>
      </w:r>
      <w:r w:rsidR="000C2BE5" w:rsidRPr="00073D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085614" w:rsidRPr="00066C69" w:rsidRDefault="00085614" w:rsidP="000856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>Dr. M Ayyappan</w:t>
      </w:r>
      <w:r w:rsidRPr="00066C69">
        <w:rPr>
          <w:rFonts w:ascii="Times New Roman" w:hAnsi="Times New Roman" w:cs="Times New Roman"/>
          <w:sz w:val="26"/>
          <w:szCs w:val="26"/>
        </w:rPr>
        <w:t>, Chairman, AS Investment Holdings Pvt. Ltd.</w:t>
      </w:r>
    </w:p>
    <w:p w:rsidR="00BE590F" w:rsidRPr="00066C69" w:rsidRDefault="00BE590F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>Dr. R Sasikumar, Director, CAPE.</w:t>
      </w:r>
    </w:p>
    <w:p w:rsidR="00F56E0C" w:rsidRDefault="00F56E0C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Dr. </w:t>
      </w:r>
      <w:r w:rsidR="0044457C" w:rsidRPr="00066C69">
        <w:rPr>
          <w:rFonts w:ascii="Times New Roman" w:hAnsi="Times New Roman" w:cs="Times New Roman"/>
          <w:sz w:val="26"/>
          <w:szCs w:val="26"/>
        </w:rPr>
        <w:t>S Jayakumar</w:t>
      </w:r>
      <w:r w:rsidR="007957C4" w:rsidRPr="00066C69">
        <w:rPr>
          <w:rFonts w:ascii="Times New Roman" w:hAnsi="Times New Roman" w:cs="Times New Roman"/>
          <w:sz w:val="26"/>
          <w:szCs w:val="26"/>
        </w:rPr>
        <w:t xml:space="preserve">, </w:t>
      </w:r>
      <w:r w:rsidR="007957C4" w:rsidRPr="00066C69">
        <w:rPr>
          <w:rFonts w:ascii="Times New Roman" w:hAnsi="Times New Roman" w:cs="Times New Roman"/>
          <w:sz w:val="26"/>
          <w:szCs w:val="26"/>
          <w:lang w:bidi="ar-SA"/>
        </w:rPr>
        <w:t>Director, SPFU.</w:t>
      </w:r>
    </w:p>
    <w:p w:rsidR="00085614" w:rsidRDefault="00085614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Dr. Joseph O A, Principal</w:t>
      </w:r>
    </w:p>
    <w:p w:rsidR="00085614" w:rsidRDefault="00085614" w:rsidP="000856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5614">
        <w:rPr>
          <w:rFonts w:ascii="Times New Roman" w:hAnsi="Times New Roman" w:cs="Times New Roman"/>
          <w:sz w:val="26"/>
          <w:szCs w:val="26"/>
        </w:rPr>
        <w:t>Mr. Ranjith K., TEQIP II Co-ordinator, CoET.</w:t>
      </w:r>
    </w:p>
    <w:p w:rsidR="00C470FA" w:rsidRPr="00073D57" w:rsidRDefault="00085614" w:rsidP="00C470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D57">
        <w:rPr>
          <w:rFonts w:ascii="Times New Roman" w:hAnsi="Times New Roman" w:cs="Times New Roman"/>
          <w:sz w:val="26"/>
          <w:szCs w:val="26"/>
        </w:rPr>
        <w:t>Mr. C Ramachandran (Asso. Prof, ECE)</w:t>
      </w:r>
    </w:p>
    <w:p w:rsidR="00C67927" w:rsidRPr="00073D57" w:rsidRDefault="00C67927" w:rsidP="00C6792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3D57">
        <w:rPr>
          <w:rFonts w:ascii="Times New Roman" w:hAnsi="Times New Roman" w:cs="Times New Roman"/>
          <w:b/>
          <w:sz w:val="26"/>
          <w:szCs w:val="26"/>
          <w:u w:val="single"/>
        </w:rPr>
        <w:t>Special invitee</w:t>
      </w:r>
      <w:r w:rsidR="000C2BE5" w:rsidRPr="00073D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1724B" w:rsidRDefault="0011724B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Ms.</w:t>
      </w:r>
      <w:r w:rsidR="00136E42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sz w:val="26"/>
          <w:szCs w:val="26"/>
        </w:rPr>
        <w:t>Hyna M, Nodal Officer(Academic)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 Arjun M, ISO Coordinator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 Kiran T S, R&amp;D Coordinator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Ms. Nithya G P (Counseling Cell Coordinator)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Ms. Ambili M P (HoD, CSE)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Ms. Thamara C (HoD icharge in CE)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Ms. Reeda K (HoD, EEE)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 Vijayan M (HoD, Apll. Science)</w:t>
      </w:r>
    </w:p>
    <w:p w:rsidR="00085614" w:rsidRDefault="00085614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Dr. V Kamala Kannan</w:t>
      </w:r>
      <w:r>
        <w:rPr>
          <w:rFonts w:ascii="Times New Roman" w:hAnsi="Times New Roman" w:cs="Times New Roman"/>
          <w:sz w:val="26"/>
          <w:szCs w:val="26"/>
        </w:rPr>
        <w:t>, (HoD, ME)</w:t>
      </w:r>
    </w:p>
    <w:p w:rsidR="00085614" w:rsidRDefault="005871E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Rajeesh J (Asso. Prof, ECE)</w:t>
      </w:r>
    </w:p>
    <w:p w:rsidR="00C470FA" w:rsidRPr="00073D57" w:rsidRDefault="0044457C" w:rsidP="00C470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73D57">
        <w:rPr>
          <w:rFonts w:ascii="Times New Roman" w:hAnsi="Times New Roman" w:cs="Times New Roman"/>
          <w:sz w:val="26"/>
          <w:szCs w:val="26"/>
        </w:rPr>
        <w:t>Ms.</w:t>
      </w:r>
      <w:r w:rsidR="00136E42" w:rsidRPr="00073D57">
        <w:rPr>
          <w:rFonts w:ascii="Times New Roman" w:hAnsi="Times New Roman" w:cs="Times New Roman"/>
          <w:sz w:val="26"/>
          <w:szCs w:val="26"/>
        </w:rPr>
        <w:t xml:space="preserve"> </w:t>
      </w:r>
      <w:r w:rsidRPr="00073D57">
        <w:rPr>
          <w:rFonts w:ascii="Times New Roman" w:hAnsi="Times New Roman" w:cs="Times New Roman"/>
          <w:sz w:val="26"/>
          <w:szCs w:val="26"/>
        </w:rPr>
        <w:t>Reeshma K(Clerk Cum Junior Accountant</w:t>
      </w:r>
      <w:r w:rsidR="000C2BE5" w:rsidRPr="00073D57">
        <w:rPr>
          <w:rFonts w:ascii="Times New Roman" w:hAnsi="Times New Roman" w:cs="Times New Roman"/>
          <w:sz w:val="26"/>
          <w:szCs w:val="26"/>
        </w:rPr>
        <w:t>, TEQIP</w:t>
      </w:r>
      <w:r w:rsidRPr="00073D57">
        <w:rPr>
          <w:rFonts w:ascii="Times New Roman" w:hAnsi="Times New Roman" w:cs="Times New Roman"/>
          <w:sz w:val="26"/>
          <w:szCs w:val="26"/>
        </w:rPr>
        <w:t>)</w:t>
      </w:r>
    </w:p>
    <w:p w:rsidR="00344B3E" w:rsidRPr="00344B3E" w:rsidRDefault="00344B3E" w:rsidP="00073D57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3D57" w:rsidRDefault="00003281" w:rsidP="00073D57">
      <w:pPr>
        <w:rPr>
          <w:rFonts w:ascii="Times New Roman" w:hAnsi="Times New Roman" w:cs="Times New Roman"/>
          <w:b/>
          <w:sz w:val="28"/>
          <w:szCs w:val="24"/>
        </w:rPr>
      </w:pPr>
      <w:r w:rsidRPr="00066C69">
        <w:rPr>
          <w:rFonts w:ascii="Times New Roman" w:hAnsi="Times New Roman" w:cs="Times New Roman"/>
          <w:b/>
          <w:sz w:val="28"/>
          <w:szCs w:val="24"/>
        </w:rPr>
        <w:t>Proceedings of the meeting</w:t>
      </w:r>
      <w:r w:rsidR="00073D57">
        <w:rPr>
          <w:rFonts w:ascii="Times New Roman" w:hAnsi="Times New Roman" w:cs="Times New Roman"/>
          <w:b/>
          <w:sz w:val="28"/>
          <w:szCs w:val="24"/>
        </w:rPr>
        <w:t>:</w:t>
      </w:r>
    </w:p>
    <w:p w:rsidR="006310E6" w:rsidRPr="00066C69" w:rsidRDefault="00AE47BF" w:rsidP="00073D57">
      <w:pPr>
        <w:rPr>
          <w:rFonts w:ascii="Times New Roman" w:hAnsi="Times New Roman" w:cs="Times New Roman"/>
          <w:sz w:val="26"/>
          <w:szCs w:val="26"/>
        </w:rPr>
      </w:pPr>
      <w:r w:rsidRPr="00AE47BF">
        <w:rPr>
          <w:rFonts w:ascii="Times New Roman" w:hAnsi="Times New Roman" w:cs="Times New Roman"/>
          <w:sz w:val="26"/>
          <w:szCs w:val="26"/>
          <w:lang w:bidi="ar-SA"/>
        </w:rPr>
        <w:t>Dr. M Ayyappan</w:t>
      </w:r>
      <w:r w:rsidRPr="00AE47BF">
        <w:rPr>
          <w:rFonts w:ascii="Times New Roman" w:hAnsi="Times New Roman" w:cs="Times New Roman"/>
          <w:sz w:val="26"/>
          <w:szCs w:val="26"/>
        </w:rPr>
        <w:t>, Chairman, AS Investment Holdings Pvt. Ltd.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3281" w:rsidRPr="00066C69">
        <w:rPr>
          <w:rFonts w:ascii="Times New Roman" w:hAnsi="Times New Roman" w:cs="Times New Roman"/>
          <w:sz w:val="26"/>
          <w:szCs w:val="26"/>
        </w:rPr>
        <w:t xml:space="preserve">presided over the meeting. The meeting started with an introduction by the </w:t>
      </w:r>
      <w:r w:rsidR="00B30278" w:rsidRPr="00066C69">
        <w:rPr>
          <w:rFonts w:ascii="Times New Roman" w:hAnsi="Times New Roman" w:cs="Times New Roman"/>
          <w:sz w:val="26"/>
          <w:szCs w:val="26"/>
        </w:rPr>
        <w:t>Principal</w:t>
      </w:r>
      <w:r w:rsidR="00337E4D" w:rsidRPr="00066C69">
        <w:rPr>
          <w:rFonts w:ascii="Times New Roman" w:hAnsi="Times New Roman" w:cs="Times New Roman"/>
          <w:sz w:val="26"/>
          <w:szCs w:val="26"/>
        </w:rPr>
        <w:t xml:space="preserve"> as member secretary of the BoG</w:t>
      </w:r>
      <w:r w:rsidR="00003281" w:rsidRPr="00066C69">
        <w:rPr>
          <w:rFonts w:ascii="Times New Roman" w:hAnsi="Times New Roman" w:cs="Times New Roman"/>
          <w:sz w:val="26"/>
          <w:szCs w:val="26"/>
        </w:rPr>
        <w:t xml:space="preserve">. </w:t>
      </w:r>
      <w:r w:rsidR="00D30D86" w:rsidRPr="00066C69">
        <w:rPr>
          <w:rFonts w:ascii="Times New Roman" w:hAnsi="Times New Roman" w:cs="Times New Roman"/>
          <w:sz w:val="26"/>
          <w:szCs w:val="26"/>
        </w:rPr>
        <w:t xml:space="preserve">The Principal welcomed all the honorable members of the BoG and </w:t>
      </w:r>
      <w:r w:rsidR="002E15B2" w:rsidRPr="00066C69">
        <w:rPr>
          <w:rFonts w:ascii="Times New Roman" w:hAnsi="Times New Roman" w:cs="Times New Roman"/>
          <w:sz w:val="26"/>
          <w:szCs w:val="26"/>
        </w:rPr>
        <w:t xml:space="preserve">briefed the progress made by the college on the TEQIP II performance. </w:t>
      </w:r>
      <w:r w:rsidR="00003281" w:rsidRPr="00066C69">
        <w:rPr>
          <w:rFonts w:ascii="Times New Roman" w:hAnsi="Times New Roman" w:cs="Times New Roman"/>
          <w:sz w:val="26"/>
          <w:szCs w:val="26"/>
        </w:rPr>
        <w:t>After that each item in the agenda were taken for discussion and decision by the BoG.</w:t>
      </w:r>
    </w:p>
    <w:p w:rsidR="00003281" w:rsidRPr="00066C69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A1. Confirming the Minutes of the </w:t>
      </w:r>
      <w:r w:rsidR="009D4AB7">
        <w:rPr>
          <w:rFonts w:ascii="Times New Roman" w:hAnsi="Times New Roman" w:cs="Times New Roman"/>
          <w:b/>
          <w:bCs/>
          <w:sz w:val="26"/>
          <w:szCs w:val="26"/>
          <w:lang w:bidi="ar-SA"/>
        </w:rPr>
        <w:t>20</w:t>
      </w:r>
      <w:r w:rsidR="00667E3C" w:rsidRPr="00066C69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th</w:t>
      </w:r>
      <w:r w:rsidR="00667E3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Meeting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of the Board of Governors held on </w:t>
      </w:r>
      <w:r w:rsidR="009D4AB7">
        <w:rPr>
          <w:rFonts w:ascii="Times New Roman" w:hAnsi="Times New Roman" w:cs="Times New Roman"/>
          <w:b/>
          <w:bCs/>
          <w:sz w:val="26"/>
          <w:szCs w:val="26"/>
          <w:lang w:bidi="ar-SA"/>
        </w:rPr>
        <w:t>01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</w:t>
      </w:r>
      <w:r w:rsidR="00306DF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0</w:t>
      </w:r>
      <w:r w:rsidR="009D4AB7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-201</w:t>
      </w:r>
      <w:r w:rsidR="00306DF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at </w:t>
      </w:r>
      <w:r w:rsidR="009D4AB7">
        <w:rPr>
          <w:rFonts w:ascii="Times New Roman" w:hAnsi="Times New Roman" w:cs="Times New Roman"/>
          <w:b/>
          <w:bCs/>
          <w:sz w:val="26"/>
          <w:szCs w:val="26"/>
          <w:lang w:bidi="ar-SA"/>
        </w:rPr>
        <w:t>CAPE Head Office</w:t>
      </w:r>
      <w:r w:rsidR="00EA03C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, Trivandrum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</w:p>
    <w:p w:rsidR="00161B08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The Minutes of the </w:t>
      </w:r>
      <w:r w:rsidR="009D4AB7">
        <w:rPr>
          <w:rFonts w:ascii="Times New Roman" w:hAnsi="Times New Roman" w:cs="Times New Roman"/>
          <w:sz w:val="26"/>
          <w:szCs w:val="26"/>
          <w:lang w:bidi="ar-SA"/>
        </w:rPr>
        <w:t>20</w:t>
      </w:r>
      <w:r w:rsidR="00161B08" w:rsidRPr="00066C69">
        <w:rPr>
          <w:rFonts w:ascii="Times New Roman" w:hAnsi="Times New Roman" w:cs="Times New Roman"/>
          <w:sz w:val="26"/>
          <w:szCs w:val="26"/>
          <w:vertAlign w:val="superscript"/>
          <w:lang w:bidi="ar-SA"/>
        </w:rPr>
        <w:t>th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Meeting of the Board of Governors of the TEQIP Phase II of COE, Thalassery held on 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>01-07-2017 at CAPE Head Office</w:t>
      </w:r>
      <w:r w:rsidR="00EA03C8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, Trivandrum</w:t>
      </w:r>
      <w:r w:rsidR="00EA03C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was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lastRenderedPageBreak/>
        <w:t xml:space="preserve">sent to the Chairman and upon his consent, copies were circulated among the other members of the BoG. Comments received were well addressed. A copy of the Minutes is appended as </w:t>
      </w:r>
      <w:r w:rsidR="00161B08"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Annexure I (Page No: </w:t>
      </w:r>
      <w:r w:rsidR="00C470FA">
        <w:rPr>
          <w:rFonts w:ascii="Times New Roman" w:hAnsi="Times New Roman" w:cs="Times New Roman"/>
          <w:b/>
          <w:sz w:val="26"/>
          <w:szCs w:val="26"/>
          <w:lang w:bidi="ar-SA"/>
        </w:rPr>
        <w:t>13</w:t>
      </w:r>
      <w:r w:rsidR="00161B08" w:rsidRPr="00066C69">
        <w:rPr>
          <w:rFonts w:ascii="Times New Roman" w:hAnsi="Times New Roman" w:cs="Times New Roman"/>
          <w:b/>
          <w:sz w:val="26"/>
          <w:szCs w:val="26"/>
          <w:lang w:bidi="ar-SA"/>
        </w:rPr>
        <w:t>)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for confirmation. The BoG is requested to consider the Minutes for approval.</w:t>
      </w:r>
    </w:p>
    <w:p w:rsidR="00003281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: </w:t>
      </w:r>
      <w:r w:rsidR="005D6D0A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minutes of the previous meeting held on 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01-07-2017 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was </w:t>
      </w:r>
      <w:r w:rsidR="007D1A33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approv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</w:p>
    <w:p w:rsidR="0095667D" w:rsidRDefault="00EE0556" w:rsidP="00073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</w:t>
      </w:r>
      <w:r w:rsidRPr="00066C69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E90A2E" w:rsidRPr="00066C69" w:rsidRDefault="00E90A2E" w:rsidP="0009296E">
      <w:pPr>
        <w:jc w:val="center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32"/>
          <w:szCs w:val="28"/>
        </w:rPr>
        <w:t>Part B</w:t>
      </w:r>
    </w:p>
    <w:p w:rsidR="00AE7B7C" w:rsidRPr="00066C69" w:rsidRDefault="00E90A2E" w:rsidP="00E90A2E">
      <w:pPr>
        <w:jc w:val="center"/>
        <w:rPr>
          <w:rFonts w:ascii="Times New Roman" w:hAnsi="Times New Roman" w:cs="Times New Roman"/>
          <w:b/>
          <w:sz w:val="32"/>
          <w:szCs w:val="30"/>
          <w:lang w:bidi="ar-SA"/>
        </w:rPr>
      </w:pPr>
      <w:r w:rsidRPr="00066C69">
        <w:rPr>
          <w:rFonts w:ascii="Times New Roman" w:hAnsi="Times New Roman" w:cs="Times New Roman"/>
          <w:b/>
          <w:bCs/>
          <w:sz w:val="32"/>
          <w:szCs w:val="30"/>
        </w:rPr>
        <w:t xml:space="preserve">Items for Discussion, Consideration and Approval in the </w:t>
      </w:r>
      <w:r w:rsidR="00FD23A5">
        <w:rPr>
          <w:rFonts w:ascii="Times New Roman" w:hAnsi="Times New Roman" w:cs="Times New Roman"/>
          <w:b/>
          <w:sz w:val="32"/>
          <w:szCs w:val="30"/>
          <w:lang w:bidi="ar-SA"/>
        </w:rPr>
        <w:t>21</w:t>
      </w:r>
      <w:r w:rsidR="00FD23A5" w:rsidRPr="00FD23A5">
        <w:rPr>
          <w:rFonts w:ascii="Times New Roman" w:hAnsi="Times New Roman" w:cs="Times New Roman"/>
          <w:b/>
          <w:sz w:val="32"/>
          <w:szCs w:val="30"/>
          <w:vertAlign w:val="superscript"/>
          <w:lang w:bidi="ar-SA"/>
        </w:rPr>
        <w:t>st</w:t>
      </w:r>
      <w:r w:rsidR="00FD23A5">
        <w:rPr>
          <w:rFonts w:ascii="Times New Roman" w:hAnsi="Times New Roman" w:cs="Times New Roman"/>
          <w:b/>
          <w:sz w:val="32"/>
          <w:szCs w:val="30"/>
          <w:lang w:bidi="ar-SA"/>
        </w:rPr>
        <w:t xml:space="preserve"> </w:t>
      </w:r>
      <w:r w:rsidRPr="00066C69">
        <w:rPr>
          <w:rFonts w:ascii="Times New Roman" w:hAnsi="Times New Roman" w:cs="Times New Roman"/>
          <w:b/>
          <w:sz w:val="32"/>
          <w:szCs w:val="30"/>
          <w:lang w:bidi="ar-SA"/>
        </w:rPr>
        <w:t>BoG Meeting</w:t>
      </w:r>
    </w:p>
    <w:p w:rsidR="00AE57DB" w:rsidRPr="00066C69" w:rsidRDefault="001C4EC7" w:rsidP="000C2A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AE57DB" w:rsidRPr="00066C69">
        <w:rPr>
          <w:rFonts w:ascii="Times New Roman" w:hAnsi="Times New Roman" w:cs="Times New Roman"/>
          <w:b/>
          <w:sz w:val="26"/>
          <w:szCs w:val="26"/>
        </w:rPr>
        <w:t>B</w:t>
      </w:r>
      <w:r w:rsidR="009842A4" w:rsidRPr="00066C69">
        <w:rPr>
          <w:rFonts w:ascii="Times New Roman" w:hAnsi="Times New Roman" w:cs="Times New Roman"/>
          <w:b/>
          <w:sz w:val="26"/>
          <w:szCs w:val="26"/>
        </w:rPr>
        <w:t>1</w:t>
      </w:r>
      <w:r w:rsidR="00AE57DB" w:rsidRPr="00066C69">
        <w:rPr>
          <w:rFonts w:ascii="Times New Roman" w:hAnsi="Times New Roman" w:cs="Times New Roman"/>
          <w:b/>
          <w:sz w:val="26"/>
          <w:szCs w:val="26"/>
        </w:rPr>
        <w:t>.</w:t>
      </w:r>
      <w:r w:rsidR="009842A4" w:rsidRPr="00066C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0CF0">
        <w:rPr>
          <w:rFonts w:ascii="Times New Roman" w:hAnsi="Times New Roman" w:cs="Times New Roman"/>
          <w:b/>
          <w:sz w:val="26"/>
          <w:szCs w:val="26"/>
        </w:rPr>
        <w:t>Four fund utilization</w:t>
      </w:r>
    </w:p>
    <w:p w:rsidR="00AE57DB" w:rsidRPr="00066C69" w:rsidRDefault="001C4EC7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450CF0">
        <w:rPr>
          <w:rFonts w:ascii="Times New Roman" w:hAnsi="Times New Roman" w:cs="Times New Roman"/>
          <w:sz w:val="26"/>
          <w:szCs w:val="26"/>
          <w:lang w:bidi="ar-SA"/>
        </w:rPr>
        <w:t>four fund utilization</w:t>
      </w:r>
      <w:r w:rsidR="00CD4075" w:rsidRPr="00066C69">
        <w:rPr>
          <w:rFonts w:ascii="Times New Roman" w:hAnsi="Times New Roman" w:cs="Times New Roman"/>
          <w:sz w:val="26"/>
          <w:szCs w:val="26"/>
          <w:lang w:bidi="ar-SA"/>
        </w:rPr>
        <w:t>.</w:t>
      </w:r>
      <w:r w:rsidR="009842A4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AE57DB" w:rsidRPr="0095667D" w:rsidRDefault="001C4EC7" w:rsidP="000C2A21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BE3B25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95667D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BoG discussed about four fund utilization and BoG gave permission for the utilization of the same. BoG proposed guidelines of the utilization of maintenance fund and various academic activities</w:t>
      </w:r>
      <w:r w:rsidR="00BE3B25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  <w:r w:rsidR="002A7C67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95667D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Guidelines are attached Annexure 1.</w:t>
      </w:r>
    </w:p>
    <w:p w:rsidR="00AE57DB" w:rsidRPr="0095667D" w:rsidRDefault="00AE57DB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67D">
        <w:rPr>
          <w:rFonts w:ascii="Times New Roman" w:hAnsi="Times New Roman" w:cs="Times New Roman"/>
          <w:b/>
          <w:sz w:val="26"/>
          <w:szCs w:val="26"/>
        </w:rPr>
        <w:t xml:space="preserve">[Action by: </w:t>
      </w:r>
      <w:r w:rsidR="0095667D" w:rsidRPr="0095667D">
        <w:rPr>
          <w:rFonts w:ascii="Times New Roman" w:hAnsi="Times New Roman" w:cs="Times New Roman"/>
          <w:b/>
          <w:sz w:val="26"/>
          <w:szCs w:val="26"/>
        </w:rPr>
        <w:t>Academic Coordinator/</w:t>
      </w:r>
      <w:r w:rsidRPr="0095667D">
        <w:rPr>
          <w:rFonts w:ascii="Times New Roman" w:hAnsi="Times New Roman" w:cs="Times New Roman"/>
          <w:b/>
          <w:sz w:val="26"/>
          <w:szCs w:val="26"/>
        </w:rPr>
        <w:t>Finance Coordinator/Principal</w:t>
      </w:r>
      <w:r w:rsidR="00E53844" w:rsidRPr="0095667D">
        <w:rPr>
          <w:rFonts w:ascii="Times New Roman" w:hAnsi="Times New Roman" w:cs="Times New Roman"/>
          <w:b/>
          <w:sz w:val="26"/>
          <w:szCs w:val="26"/>
        </w:rPr>
        <w:t>]</w:t>
      </w:r>
    </w:p>
    <w:p w:rsidR="001C4EC7" w:rsidRPr="00066C69" w:rsidRDefault="001C4EC7" w:rsidP="00AE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A25FAF" w:rsidRDefault="00E90A2E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18287F"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E1041C" w:rsidRPr="00066C69">
        <w:rPr>
          <w:rFonts w:ascii="Times New Roman" w:hAnsi="Times New Roman" w:cs="Times New Roman"/>
          <w:b/>
          <w:sz w:val="26"/>
          <w:szCs w:val="26"/>
          <w:lang w:bidi="ar-SA"/>
        </w:rPr>
        <w:t>2</w:t>
      </w:r>
      <w:r w:rsidR="0018287F" w:rsidRPr="00066C69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="00E1041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Ratification of </w:t>
      </w:r>
      <w:r w:rsidR="00A25FAF">
        <w:rPr>
          <w:rFonts w:ascii="Times New Roman" w:hAnsi="Times New Roman" w:cs="Times New Roman"/>
          <w:b/>
          <w:sz w:val="26"/>
          <w:szCs w:val="26"/>
        </w:rPr>
        <w:t xml:space="preserve">expenditure of Laptop repairing </w:t>
      </w:r>
    </w:p>
    <w:p w:rsidR="00DD63BC" w:rsidRPr="00066C69" w:rsidRDefault="00E90A2E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A25FAF" w:rsidRPr="00A25FAF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Ratification of </w:t>
      </w:r>
      <w:r w:rsidR="00A25FAF" w:rsidRPr="00A25FAF">
        <w:rPr>
          <w:rFonts w:ascii="Times New Roman" w:hAnsi="Times New Roman" w:cs="Times New Roman"/>
          <w:sz w:val="26"/>
          <w:szCs w:val="26"/>
        </w:rPr>
        <w:t>expenditure of Laptop repairing</w:t>
      </w:r>
      <w:r w:rsidR="00A25F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A25FAF" w:rsidRDefault="00AE7B7C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A25FAF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="00A25FAF">
        <w:rPr>
          <w:rFonts w:ascii="Times New Roman" w:hAnsi="Times New Roman" w:cs="Times New Roman"/>
          <w:bCs/>
          <w:sz w:val="26"/>
          <w:szCs w:val="26"/>
          <w:lang w:bidi="ar-SA"/>
        </w:rPr>
        <w:t>a</w:t>
      </w:r>
      <w:r w:rsidR="00F94378">
        <w:rPr>
          <w:rFonts w:ascii="Times New Roman" w:hAnsi="Times New Roman" w:cs="Times New Roman"/>
          <w:bCs/>
          <w:sz w:val="26"/>
          <w:szCs w:val="26"/>
          <w:lang w:bidi="ar-SA"/>
        </w:rPr>
        <w:t>n</w:t>
      </w:r>
      <w:r w:rsidR="00A25FAF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amount of Rs. 3,750/-</w:t>
      </w:r>
    </w:p>
    <w:p w:rsidR="006A567C" w:rsidRPr="00066C69" w:rsidRDefault="006A567C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[Action by: </w:t>
      </w:r>
      <w:r w:rsidR="00E1041C" w:rsidRPr="00066C69">
        <w:rPr>
          <w:rFonts w:ascii="Times New Roman" w:hAnsi="Times New Roman" w:cs="Times New Roman"/>
          <w:b/>
          <w:sz w:val="26"/>
          <w:szCs w:val="26"/>
        </w:rPr>
        <w:t>Principal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18287F" w:rsidRPr="00066C69" w:rsidRDefault="0018287F" w:rsidP="006A5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101F" w:rsidRPr="00066C69" w:rsidRDefault="0030101F" w:rsidP="0030101F">
      <w:pPr>
        <w:spacing w:after="0" w:line="360" w:lineRule="auto"/>
        <w:contextualSpacing/>
        <w:jc w:val="both"/>
        <w:rPr>
          <w:rStyle w:val="labelstyle1"/>
          <w:rFonts w:ascii="Times New Roman" w:hAnsi="Times New Roman" w:cs="Times New Roman"/>
          <w:color w:val="auto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B3.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expenditure </w:t>
      </w:r>
      <w:r w:rsidR="000F570E">
        <w:rPr>
          <w:rFonts w:ascii="Times New Roman" w:hAnsi="Times New Roman" w:cs="Times New Roman"/>
          <w:b/>
          <w:bCs/>
          <w:sz w:val="26"/>
          <w:szCs w:val="26"/>
          <w:lang w:bidi="ar-SA"/>
        </w:rPr>
        <w:t>incurred from Corpus Fund</w:t>
      </w:r>
    </w:p>
    <w:p w:rsidR="0030101F" w:rsidRPr="00066C69" w:rsidRDefault="0030101F" w:rsidP="0030101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0F570E">
        <w:rPr>
          <w:rFonts w:ascii="Times New Roman" w:hAnsi="Times New Roman" w:cs="Times New Roman"/>
          <w:bCs/>
          <w:sz w:val="26"/>
          <w:szCs w:val="26"/>
          <w:lang w:bidi="ar-SA"/>
        </w:rPr>
        <w:t>r</w:t>
      </w:r>
      <w:r w:rsidR="000F570E" w:rsidRPr="000F570E">
        <w:rPr>
          <w:rFonts w:ascii="Times New Roman" w:hAnsi="Times New Roman" w:cs="Times New Roman"/>
          <w:bCs/>
          <w:sz w:val="26"/>
          <w:szCs w:val="26"/>
          <w:lang w:bidi="ar-SA"/>
        </w:rPr>
        <w:t>atification of expenditure incurred from Corpus Fund</w:t>
      </w:r>
    </w:p>
    <w:p w:rsidR="0030101F" w:rsidRPr="00066C69" w:rsidRDefault="0030101F" w:rsidP="003010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Pr="00066C69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Pr="00066C69">
        <w:rPr>
          <w:rFonts w:ascii="Times New Roman" w:hAnsi="Times New Roman" w:cs="Times New Roman"/>
          <w:bCs/>
          <w:sz w:val="26"/>
          <w:szCs w:val="26"/>
        </w:rPr>
        <w:t xml:space="preserve"> amount of Rs. </w:t>
      </w:r>
      <w:r w:rsidR="000F570E">
        <w:rPr>
          <w:rFonts w:ascii="Times New Roman" w:hAnsi="Times New Roman" w:cs="Times New Roman"/>
          <w:bCs/>
          <w:sz w:val="26"/>
          <w:szCs w:val="26"/>
        </w:rPr>
        <w:t>66,761/-</w:t>
      </w:r>
    </w:p>
    <w:p w:rsidR="00774C1C" w:rsidRDefault="0030101F" w:rsidP="00450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450CF0" w:rsidRPr="00066C69" w:rsidRDefault="00450CF0" w:rsidP="00450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5912" w:rsidRPr="00066C69" w:rsidRDefault="00592A6D" w:rsidP="00592A6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415912" w:rsidRPr="00066C69">
        <w:rPr>
          <w:rFonts w:ascii="Times New Roman" w:hAnsi="Times New Roman" w:cs="Times New Roman"/>
          <w:b/>
          <w:sz w:val="26"/>
          <w:szCs w:val="26"/>
          <w:lang w:bidi="ar-SA"/>
        </w:rPr>
        <w:t>4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A67DC9">
        <w:rPr>
          <w:rFonts w:ascii="Times New Roman" w:hAnsi="Times New Roman" w:cs="Times New Roman"/>
          <w:b/>
          <w:sz w:val="26"/>
          <w:szCs w:val="26"/>
          <w:lang w:bidi="ar-SA"/>
        </w:rPr>
        <w:t>Consideration and approval of salary enhancement and arrear of Clerk cum Jr. Accountant and Data Entry Operator</w:t>
      </w:r>
      <w:r w:rsidR="00415912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FA36A0" w:rsidRPr="00FA36A0" w:rsidRDefault="00592A6D" w:rsidP="0041591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A67DC9" w:rsidRPr="00A67DC9">
        <w:rPr>
          <w:rFonts w:ascii="Times New Roman" w:hAnsi="Times New Roman" w:cs="Times New Roman"/>
          <w:sz w:val="26"/>
          <w:szCs w:val="26"/>
          <w:lang w:bidi="ar-SA"/>
        </w:rPr>
        <w:t>Consideration and approval of salary enhancement and arrear of Clerk cum Jr. Accountant and Data Entry Operator</w:t>
      </w:r>
      <w:r w:rsidR="00FA36A0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. </w:t>
      </w:r>
      <w:r w:rsidR="00FA36A0" w:rsidRPr="00FA36A0">
        <w:rPr>
          <w:rFonts w:ascii="Times New Roman" w:hAnsi="Times New Roman" w:cs="Times New Roman"/>
          <w:bCs/>
          <w:sz w:val="26"/>
          <w:szCs w:val="26"/>
          <w:lang w:bidi="ar-SA"/>
        </w:rPr>
        <w:t>After the completion of the</w:t>
      </w:r>
      <w:r w:rsidR="00FA36A0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FA36A0" w:rsidRPr="00FA36A0">
        <w:rPr>
          <w:rFonts w:ascii="Times New Roman" w:hAnsi="Times New Roman" w:cs="Times New Roman"/>
          <w:bCs/>
          <w:sz w:val="26"/>
          <w:szCs w:val="26"/>
          <w:lang w:bidi="ar-SA"/>
        </w:rPr>
        <w:t>contract date, ie 15</w:t>
      </w:r>
      <w:r w:rsidR="00FA36A0" w:rsidRPr="00FA36A0">
        <w:rPr>
          <w:rFonts w:ascii="Times New Roman" w:hAnsi="Times New Roman" w:cs="Times New Roman"/>
          <w:bCs/>
          <w:sz w:val="26"/>
          <w:szCs w:val="26"/>
          <w:vertAlign w:val="superscript"/>
          <w:lang w:bidi="ar-SA"/>
        </w:rPr>
        <w:t>th</w:t>
      </w:r>
      <w:r w:rsidR="00FA36A0" w:rsidRPr="00FA36A0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December 2017 the newly appointed</w:t>
      </w:r>
      <w:r w:rsidR="00FA36A0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FA36A0" w:rsidRPr="00FA36A0">
        <w:rPr>
          <w:rFonts w:ascii="Times New Roman" w:hAnsi="Times New Roman" w:cs="Times New Roman"/>
          <w:bCs/>
          <w:sz w:val="26"/>
          <w:szCs w:val="26"/>
          <w:lang w:bidi="ar-SA"/>
        </w:rPr>
        <w:t>contract staff</w:t>
      </w:r>
      <w:r w:rsidR="00FA36A0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 </w:t>
      </w:r>
      <w:r w:rsidR="00FA36A0" w:rsidRPr="00FA36A0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will continue till the completion of the Project. For the appointment of the contract staff must conduct a fresh interview and the salary for the same must be as per the CAPE norms. </w:t>
      </w:r>
    </w:p>
    <w:p w:rsidR="00592A6D" w:rsidRPr="00066C69" w:rsidRDefault="00592A6D" w:rsidP="0041591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95667D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</w:t>
      </w:r>
      <w:r w:rsidR="00B30119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rejected the request.</w:t>
      </w:r>
    </w:p>
    <w:p w:rsidR="00592A6D" w:rsidRPr="00066C69" w:rsidRDefault="00592A6D" w:rsidP="00592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A64699" w:rsidRPr="00066C69" w:rsidRDefault="00A64699" w:rsidP="0052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BB2" w:rsidRPr="00066C69" w:rsidRDefault="00A66BB2" w:rsidP="00EF04E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6A567C" w:rsidRPr="00066C69">
        <w:rPr>
          <w:rFonts w:ascii="Times New Roman" w:hAnsi="Times New Roman" w:cs="Times New Roman"/>
          <w:b/>
          <w:sz w:val="26"/>
          <w:szCs w:val="26"/>
          <w:lang w:bidi="ar-SA"/>
        </w:rPr>
        <w:t>5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="0070728B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Statutory Audit Report for the period from 01/04/17 to 31-07/2017</w:t>
      </w:r>
    </w:p>
    <w:p w:rsidR="00415912" w:rsidRPr="00066C69" w:rsidRDefault="00A66BB2" w:rsidP="007072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70728B">
        <w:rPr>
          <w:rFonts w:ascii="Times New Roman" w:hAnsi="Times New Roman" w:cs="Times New Roman"/>
          <w:sz w:val="26"/>
          <w:szCs w:val="26"/>
          <w:lang w:bidi="ar-SA"/>
        </w:rPr>
        <w:t xml:space="preserve">BoG discussed the detailed </w:t>
      </w:r>
      <w:r w:rsidR="0070728B" w:rsidRPr="0070728B">
        <w:rPr>
          <w:rFonts w:ascii="Times New Roman" w:hAnsi="Times New Roman" w:cs="Times New Roman"/>
          <w:sz w:val="26"/>
          <w:szCs w:val="26"/>
          <w:lang w:bidi="ar-SA"/>
        </w:rPr>
        <w:t>Statutory Audit Report for the period from 01/04/17 to 31-07/2017</w:t>
      </w:r>
      <w:r w:rsidR="0070728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EB2F31" w:rsidRPr="00066C69" w:rsidRDefault="00A66BB2" w:rsidP="00C56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95667D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BoG discussed</w:t>
      </w:r>
      <w:r w:rsidR="00DF17D2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C41AF1" w:rsidRDefault="00A66BB2" w:rsidP="003B4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FA5C58" w:rsidRPr="00066C69" w:rsidRDefault="00FA5C58" w:rsidP="00326B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t>Part C</w:t>
      </w:r>
    </w:p>
    <w:p w:rsidR="00FA5C58" w:rsidRPr="00066C69" w:rsidRDefault="00FA5C58" w:rsidP="0032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t>Reports</w:t>
      </w:r>
    </w:p>
    <w:p w:rsidR="00FA5C58" w:rsidRPr="00066C69" w:rsidRDefault="00FA5C58" w:rsidP="00326B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C1. </w:t>
      </w:r>
      <w:r w:rsidR="00D5008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The status of fund position as on </w:t>
      </w:r>
      <w:r w:rsidR="006A78DB">
        <w:rPr>
          <w:rFonts w:ascii="Times New Roman" w:hAnsi="Times New Roman" w:cs="Times New Roman"/>
          <w:b/>
          <w:bCs/>
          <w:sz w:val="26"/>
          <w:szCs w:val="26"/>
          <w:lang w:bidi="ar-SA"/>
        </w:rPr>
        <w:t>30-09-2017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discussed the fund status.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7700CD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noted.</w:t>
      </w:r>
    </w:p>
    <w:p w:rsidR="00B21B1C" w:rsidRPr="00066C69" w:rsidRDefault="00B21B1C" w:rsidP="00B21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="00D5008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C2. The status of four fund position as on </w:t>
      </w:r>
      <w:r w:rsidR="006A78DB">
        <w:rPr>
          <w:rFonts w:ascii="Times New Roman" w:hAnsi="Times New Roman" w:cs="Times New Roman"/>
          <w:b/>
          <w:bCs/>
          <w:sz w:val="26"/>
          <w:szCs w:val="26"/>
          <w:lang w:bidi="ar-SA"/>
        </w:rPr>
        <w:t>25-10-2017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discussed the four fund status.</w:t>
      </w:r>
    </w:p>
    <w:p w:rsidR="003B4BAB" w:rsidRDefault="00FA5C58" w:rsidP="003B4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7700CD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noted.</w:t>
      </w:r>
    </w:p>
    <w:p w:rsidR="00D37FE5" w:rsidRPr="00066C69" w:rsidRDefault="00450CF0" w:rsidP="00450C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SA"/>
        </w:rPr>
        <w:t>P</w:t>
      </w:r>
      <w:r w:rsidR="00D37FE5"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t>art D</w:t>
      </w:r>
    </w:p>
    <w:p w:rsidR="00D37FE5" w:rsidRPr="00066C69" w:rsidRDefault="00D37FE5" w:rsidP="00326B99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sz w:val="40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2"/>
          <w:lang w:bidi="ar-SA"/>
        </w:rPr>
        <w:t>Any other item with the permission of the Chair</w:t>
      </w:r>
    </w:p>
    <w:p w:rsidR="00E67E30" w:rsidRPr="00066C69" w:rsidRDefault="00E67E30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161C" w:rsidRPr="00066C69" w:rsidRDefault="0067161C" w:rsidP="006716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D1. </w:t>
      </w:r>
      <w:r w:rsidR="00B90882">
        <w:rPr>
          <w:rFonts w:ascii="Times New Roman" w:hAnsi="Times New Roman" w:cs="Times New Roman"/>
          <w:b/>
          <w:bCs/>
          <w:sz w:val="26"/>
          <w:szCs w:val="26"/>
          <w:lang w:bidi="ar-SA"/>
        </w:rPr>
        <w:t>Returned security deposit and EMD of CNC Machine</w:t>
      </w:r>
    </w:p>
    <w:p w:rsidR="0067161C" w:rsidRPr="00B90882" w:rsidRDefault="0067161C" w:rsidP="006716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9C715E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</w:t>
      </w:r>
      <w:r w:rsidR="009C715E" w:rsidRPr="009C715E">
        <w:rPr>
          <w:rFonts w:ascii="Times New Roman" w:hAnsi="Times New Roman" w:cs="Times New Roman"/>
          <w:bCs/>
          <w:sz w:val="26"/>
          <w:szCs w:val="26"/>
          <w:lang w:bidi="ar-SA"/>
        </w:rPr>
        <w:t>discussed</w:t>
      </w:r>
      <w:r w:rsidRPr="009C715E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67161C" w:rsidRPr="00A75355" w:rsidRDefault="0067161C" w:rsidP="00671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 xml:space="preserve">Conclusion/Resolution/Recommendation/Decision: </w:t>
      </w:r>
      <w:r w:rsidR="008655DA">
        <w:rPr>
          <w:rFonts w:ascii="Times New Roman" w:hAnsi="Times New Roman" w:cs="Times New Roman"/>
          <w:bCs/>
          <w:sz w:val="26"/>
          <w:szCs w:val="26"/>
          <w:lang w:bidi="ar-SA"/>
        </w:rPr>
        <w:t>BoG suggested depositing</w:t>
      </w:r>
      <w:r w:rsidR="00A75355" w:rsidRPr="00A75355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the returned EMD &amp; SD of CNC Machine in Plan fund for further utilization</w:t>
      </w:r>
      <w:r w:rsidRPr="00A75355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512EF5" w:rsidRDefault="00512EF5" w:rsidP="00671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bidi="ar-SA"/>
        </w:rPr>
      </w:pPr>
    </w:p>
    <w:p w:rsidR="00512EF5" w:rsidRPr="00CD4C88" w:rsidRDefault="00512EF5" w:rsidP="00671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CD4C88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D2. </w:t>
      </w:r>
      <w:r w:rsidR="009078FC"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Letter </w:t>
      </w:r>
      <w:r w:rsidR="00BF658F"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>received</w:t>
      </w:r>
      <w:r w:rsidR="009078FC"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from R&amp;D Coordinator</w:t>
      </w:r>
    </w:p>
    <w:p w:rsidR="0067161C" w:rsidRPr="00CD4C88" w:rsidRDefault="009078FC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Discussion:</w:t>
      </w:r>
      <w:r w:rsidR="00CD4C88"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CD4C88" w:rsidRPr="00CD4C88">
        <w:rPr>
          <w:rFonts w:ascii="Times New Roman" w:hAnsi="Times New Roman" w:cs="Times New Roman"/>
          <w:bCs/>
          <w:sz w:val="26"/>
          <w:szCs w:val="26"/>
          <w:lang w:bidi="ar-SA"/>
        </w:rPr>
        <w:t>BoG discussed</w:t>
      </w:r>
      <w:r w:rsidR="00CD4C88"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3B4BAB" w:rsidRDefault="009078FC" w:rsidP="003B4BA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CD4C88" w:rsidRPr="00CD4C8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CD4C88" w:rsidRPr="00CD4C8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Faculty can present/publish papers in National/International conferences conducted by IEEE, ASME, ICI, etc or conducted by various </w:t>
      </w:r>
      <w:r w:rsidR="00B23F46">
        <w:rPr>
          <w:rFonts w:ascii="Times New Roman" w:hAnsi="Times New Roman" w:cs="Times New Roman"/>
          <w:bCs/>
          <w:sz w:val="26"/>
          <w:szCs w:val="26"/>
          <w:lang w:bidi="ar-SA"/>
        </w:rPr>
        <w:t>U</w:t>
      </w:r>
      <w:r w:rsidR="00CD4C88" w:rsidRPr="00CD4C8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niversities/Research institutes/IITs sponsored by IEEE, ASME, ICI, etc. </w:t>
      </w:r>
      <w:r w:rsidR="00B23F46" w:rsidRPr="00CD4C88">
        <w:rPr>
          <w:rFonts w:ascii="Times New Roman" w:hAnsi="Times New Roman" w:cs="Times New Roman"/>
          <w:bCs/>
          <w:sz w:val="26"/>
          <w:szCs w:val="26"/>
          <w:lang w:bidi="ar-SA"/>
        </w:rPr>
        <w:t>Faculties are</w:t>
      </w:r>
      <w:r w:rsidR="00CD4C88" w:rsidRPr="00CD4C8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eligible for registration fee after producing original receipts for the same.</w:t>
      </w:r>
    </w:p>
    <w:p w:rsidR="009078FC" w:rsidRDefault="009078FC" w:rsidP="003B4B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ab/>
      </w:r>
    </w:p>
    <w:p w:rsidR="009078FC" w:rsidRDefault="009078FC" w:rsidP="00E90A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>3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Clarification regarding MTech and PhD registration fee</w:t>
      </w:r>
    </w:p>
    <w:p w:rsidR="009078FC" w:rsidRPr="00A24749" w:rsidRDefault="009078FC" w:rsidP="009078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Discussion:</w:t>
      </w:r>
      <w:r w:rsidR="00F95957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F95957" w:rsidRPr="00A24749">
        <w:rPr>
          <w:rFonts w:ascii="Times New Roman" w:hAnsi="Times New Roman" w:cs="Times New Roman"/>
          <w:bCs/>
          <w:sz w:val="26"/>
          <w:szCs w:val="26"/>
          <w:lang w:bidi="ar-SA"/>
        </w:rPr>
        <w:t>BoG discussed</w:t>
      </w:r>
    </w:p>
    <w:p w:rsidR="009078FC" w:rsidRPr="007033EB" w:rsidRDefault="009078FC" w:rsidP="009078F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4C254D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4C254D" w:rsidRPr="007033EB">
        <w:rPr>
          <w:rFonts w:ascii="Times New Roman" w:hAnsi="Times New Roman" w:cs="Times New Roman"/>
          <w:bCs/>
          <w:sz w:val="26"/>
          <w:szCs w:val="26"/>
          <w:lang w:bidi="ar-SA"/>
        </w:rPr>
        <w:t>BoG permitted to</w:t>
      </w:r>
      <w:r w:rsidR="00F95957" w:rsidRPr="007033EB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give MTech and PhD registration course fee</w:t>
      </w:r>
      <w:r w:rsidR="004C254D" w:rsidRPr="007033EB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as per the KTU norms</w:t>
      </w:r>
    </w:p>
    <w:p w:rsidR="009078FC" w:rsidRDefault="009078FC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78FC" w:rsidRDefault="009078FC" w:rsidP="00E90A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>4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Request from the staff those who participated in Moodle course regarding the refund of recovered amount</w:t>
      </w:r>
    </w:p>
    <w:p w:rsidR="0087234E" w:rsidRPr="00066C69" w:rsidRDefault="0087234E" w:rsidP="0087234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Discussion:</w:t>
      </w:r>
      <w:r w:rsidR="009C715E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9C715E" w:rsidRPr="00A24749">
        <w:rPr>
          <w:rFonts w:ascii="Times New Roman" w:hAnsi="Times New Roman" w:cs="Times New Roman"/>
          <w:bCs/>
          <w:sz w:val="26"/>
          <w:szCs w:val="26"/>
          <w:lang w:bidi="ar-SA"/>
        </w:rPr>
        <w:t>BoG discussed</w:t>
      </w:r>
      <w:r w:rsidR="009C715E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</w:p>
    <w:p w:rsidR="0087234E" w:rsidRDefault="0087234E" w:rsidP="008723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9C715E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9C715E" w:rsidRPr="00A24749">
        <w:rPr>
          <w:rFonts w:ascii="Times New Roman" w:hAnsi="Times New Roman" w:cs="Times New Roman"/>
          <w:bCs/>
          <w:sz w:val="26"/>
          <w:szCs w:val="26"/>
          <w:lang w:bidi="ar-SA"/>
        </w:rPr>
        <w:t>BoG directed to continue the status quo until the final verdict from the honorable High court of Kerala.</w:t>
      </w:r>
      <w:r w:rsidR="009C715E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9078FC" w:rsidRPr="00066C69" w:rsidRDefault="009078FC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A2E" w:rsidRPr="00066C69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The probable date of next BoG meeting:</w:t>
      </w:r>
    </w:p>
    <w:p w:rsidR="0095667D" w:rsidRPr="00066C69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Cs/>
          <w:sz w:val="26"/>
          <w:szCs w:val="26"/>
        </w:rPr>
        <w:t xml:space="preserve">The next BoG meeting will be held in </w:t>
      </w:r>
      <w:r w:rsidR="00D12F67" w:rsidRPr="009C715E">
        <w:rPr>
          <w:rFonts w:ascii="Times New Roman" w:hAnsi="Times New Roman" w:cs="Times New Roman"/>
          <w:bCs/>
          <w:sz w:val="26"/>
          <w:szCs w:val="26"/>
        </w:rPr>
        <w:t>A</w:t>
      </w:r>
      <w:r w:rsidR="00954B2E" w:rsidRPr="009C715E">
        <w:rPr>
          <w:rFonts w:ascii="Times New Roman" w:hAnsi="Times New Roman" w:cs="Times New Roman"/>
          <w:bCs/>
          <w:sz w:val="26"/>
          <w:szCs w:val="26"/>
        </w:rPr>
        <w:t>PRIL</w:t>
      </w:r>
      <w:r w:rsidR="00D12F67" w:rsidRPr="009C715E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954B2E" w:rsidRPr="009C715E">
        <w:rPr>
          <w:rFonts w:ascii="Times New Roman" w:hAnsi="Times New Roman" w:cs="Times New Roman"/>
          <w:bCs/>
          <w:sz w:val="26"/>
          <w:szCs w:val="26"/>
        </w:rPr>
        <w:t>8</w:t>
      </w:r>
      <w:r w:rsidR="00E67E30" w:rsidRPr="009C71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6526" w:rsidRPr="009C715E">
        <w:rPr>
          <w:rFonts w:ascii="Times New Roman" w:hAnsi="Times New Roman" w:cs="Times New Roman"/>
          <w:bCs/>
          <w:sz w:val="26"/>
          <w:szCs w:val="26"/>
        </w:rPr>
        <w:t>at</w:t>
      </w:r>
      <w:r w:rsidR="00B4310A" w:rsidRPr="009C715E">
        <w:rPr>
          <w:rFonts w:ascii="Times New Roman" w:hAnsi="Times New Roman" w:cs="Times New Roman"/>
          <w:bCs/>
          <w:sz w:val="26"/>
          <w:szCs w:val="26"/>
        </w:rPr>
        <w:t xml:space="preserve"> CoE Thalassery</w:t>
      </w:r>
      <w:r w:rsidRPr="009C715E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49" w:rsidRDefault="00EA7D49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A2E" w:rsidRPr="00066C69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The meeting concluded at 2.00 pm with vote of thanks by Principal.</w:t>
      </w:r>
    </w:p>
    <w:p w:rsidR="009C715E" w:rsidRDefault="00E90A2E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4"/>
          <w:szCs w:val="24"/>
        </w:rPr>
        <w:t>(Chairman, BoG, TEQIP-II, CoET)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693" w:rsidRPr="00066C69" w:rsidRDefault="007E4693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B99" w:rsidRPr="00066C69" w:rsidRDefault="00326B99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E90A2E" w:rsidRPr="00066C69">
        <w:rPr>
          <w:rFonts w:ascii="Times New Roman" w:hAnsi="Times New Roman" w:cs="Times New Roman"/>
          <w:sz w:val="26"/>
          <w:szCs w:val="26"/>
        </w:rPr>
        <w:t xml:space="preserve">Date:  </w:t>
      </w:r>
      <w:r w:rsidR="00D67F8C">
        <w:rPr>
          <w:rFonts w:ascii="Times New Roman" w:hAnsi="Times New Roman" w:cs="Times New Roman"/>
          <w:sz w:val="26"/>
          <w:szCs w:val="26"/>
        </w:rPr>
        <w:t>31</w:t>
      </w:r>
      <w:r w:rsidR="00E90A2E" w:rsidRPr="00066C69">
        <w:rPr>
          <w:rFonts w:ascii="Times New Roman" w:hAnsi="Times New Roman" w:cs="Times New Roman"/>
          <w:sz w:val="26"/>
          <w:szCs w:val="26"/>
        </w:rPr>
        <w:t>/</w:t>
      </w:r>
      <w:r w:rsidR="00D67F8C">
        <w:rPr>
          <w:rFonts w:ascii="Times New Roman" w:hAnsi="Times New Roman" w:cs="Times New Roman"/>
          <w:sz w:val="26"/>
          <w:szCs w:val="26"/>
        </w:rPr>
        <w:t>1</w:t>
      </w:r>
      <w:r w:rsidR="00785167" w:rsidRPr="00066C69">
        <w:rPr>
          <w:rFonts w:ascii="Times New Roman" w:hAnsi="Times New Roman" w:cs="Times New Roman"/>
          <w:sz w:val="26"/>
          <w:szCs w:val="26"/>
        </w:rPr>
        <w:t>0/2017</w:t>
      </w:r>
    </w:p>
    <w:p w:rsidR="00F81B29" w:rsidRPr="00066C69" w:rsidRDefault="00E90A2E" w:rsidP="00086526">
      <w:pPr>
        <w:spacing w:after="0" w:line="240" w:lineRule="auto"/>
        <w:jc w:val="both"/>
      </w:pPr>
      <w:r w:rsidRPr="00066C69">
        <w:rPr>
          <w:rFonts w:ascii="Times New Roman" w:hAnsi="Times New Roman" w:cs="Times New Roman"/>
          <w:sz w:val="26"/>
          <w:szCs w:val="26"/>
        </w:rPr>
        <w:t xml:space="preserve"> Place: </w:t>
      </w:r>
      <w:r w:rsidR="00F85272" w:rsidRPr="00066C69">
        <w:rPr>
          <w:rFonts w:ascii="Times New Roman" w:hAnsi="Times New Roman" w:cs="Times New Roman"/>
          <w:sz w:val="26"/>
          <w:szCs w:val="26"/>
        </w:rPr>
        <w:t>Thalassery.</w:t>
      </w:r>
    </w:p>
    <w:sectPr w:rsidR="00F81B29" w:rsidRPr="00066C69" w:rsidSect="00073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135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12" w:rsidRDefault="00794112" w:rsidP="00B21B1C">
      <w:pPr>
        <w:spacing w:after="0" w:line="240" w:lineRule="auto"/>
      </w:pPr>
      <w:r>
        <w:separator/>
      </w:r>
    </w:p>
  </w:endnote>
  <w:endnote w:type="continuationSeparator" w:id="1">
    <w:p w:rsidR="00794112" w:rsidRDefault="00794112" w:rsidP="00B2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2" w:rsidRDefault="00373A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1C" w:rsidRDefault="0040116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 w:cs="Cambria"/>
        <w:szCs w:val="22"/>
        <w:lang w:bidi="ml-IN"/>
      </w:rPr>
      <w:t>2</w:t>
    </w:r>
    <w:r w:rsidR="00373A12">
      <w:rPr>
        <w:rFonts w:ascii="Cambria" w:hAnsi="Cambria" w:cs="Cambria"/>
        <w:szCs w:val="22"/>
        <w:lang w:bidi="ml-IN"/>
      </w:rPr>
      <w:t>1</w:t>
    </w:r>
    <w:r w:rsidR="00373A12" w:rsidRPr="00373A12">
      <w:rPr>
        <w:rFonts w:ascii="Cambria" w:hAnsi="Cambria" w:cs="Cambria"/>
        <w:szCs w:val="22"/>
        <w:vertAlign w:val="superscript"/>
        <w:lang w:bidi="ml-IN"/>
      </w:rPr>
      <w:t>ST</w:t>
    </w:r>
    <w:r w:rsidR="00373A12">
      <w:rPr>
        <w:rFonts w:ascii="Cambria" w:hAnsi="Cambria" w:cs="Cambria"/>
        <w:szCs w:val="22"/>
        <w:lang w:bidi="ml-IN"/>
      </w:rPr>
      <w:t xml:space="preserve"> </w:t>
    </w:r>
    <w:r w:rsidR="00B21B1C">
      <w:rPr>
        <w:rFonts w:ascii="Cambria" w:hAnsi="Cambria" w:cs="Cambria"/>
        <w:szCs w:val="22"/>
        <w:lang w:bidi="ml-IN"/>
      </w:rPr>
      <w:t>BoG Minutes</w:t>
    </w:r>
    <w:r w:rsidR="00B21B1C" w:rsidRPr="00222091">
      <w:rPr>
        <w:rFonts w:ascii="Cambria" w:hAnsi="Cambria" w:cs="Cambria"/>
        <w:szCs w:val="22"/>
        <w:lang w:bidi="ml-IN"/>
      </w:rPr>
      <w:t>, TEQIP II, CO</w:t>
    </w:r>
    <w:r w:rsidR="00B21B1C">
      <w:rPr>
        <w:rFonts w:ascii="Cambria" w:hAnsi="Cambria" w:cs="Cambria"/>
        <w:szCs w:val="22"/>
        <w:lang w:bidi="ml-IN"/>
      </w:rPr>
      <w:t xml:space="preserve">E </w:t>
    </w:r>
    <w:r w:rsidR="00B21B1C" w:rsidRPr="00222091">
      <w:rPr>
        <w:rFonts w:ascii="Cambria" w:hAnsi="Cambria" w:cs="Cambria"/>
        <w:szCs w:val="22"/>
        <w:lang w:bidi="ml-IN"/>
      </w:rPr>
      <w:t>THALASSERY,</w:t>
    </w:r>
    <w:r w:rsidR="00B21B1C">
      <w:rPr>
        <w:rFonts w:ascii="Cambria" w:hAnsi="Cambria" w:cs="Cambria"/>
        <w:szCs w:val="22"/>
        <w:lang w:bidi="ml-IN"/>
      </w:rPr>
      <w:t xml:space="preserve"> </w:t>
    </w:r>
    <w:r w:rsidR="00404B2C">
      <w:rPr>
        <w:rFonts w:ascii="Cambria" w:hAnsi="Cambria" w:cs="Cambria"/>
        <w:szCs w:val="22"/>
        <w:lang w:bidi="ml-IN"/>
      </w:rPr>
      <w:t>31</w:t>
    </w:r>
    <w:r w:rsidR="00404B2C" w:rsidRPr="00404B2C">
      <w:rPr>
        <w:rFonts w:ascii="Cambria" w:hAnsi="Cambria" w:cs="Cambria"/>
        <w:szCs w:val="22"/>
        <w:vertAlign w:val="superscript"/>
        <w:lang w:bidi="ml-IN"/>
      </w:rPr>
      <w:t>ST</w:t>
    </w:r>
    <w:r w:rsidR="00404B2C">
      <w:rPr>
        <w:rFonts w:ascii="Cambria" w:hAnsi="Cambria" w:cs="Cambria"/>
        <w:szCs w:val="22"/>
        <w:lang w:bidi="ml-IN"/>
      </w:rPr>
      <w:t xml:space="preserve"> October</w:t>
    </w:r>
    <w:r w:rsidR="00667E3C">
      <w:rPr>
        <w:rFonts w:ascii="Cambria" w:hAnsi="Cambria" w:cs="Cambria"/>
        <w:szCs w:val="22"/>
        <w:lang w:bidi="ml-IN"/>
      </w:rPr>
      <w:t xml:space="preserve"> </w:t>
    </w:r>
    <w:r w:rsidR="00B21B1C">
      <w:rPr>
        <w:rFonts w:ascii="Cambria" w:hAnsi="Cambria" w:cs="Cambria"/>
        <w:szCs w:val="22"/>
        <w:lang w:bidi="ml-IN"/>
      </w:rPr>
      <w:t>201</w:t>
    </w:r>
    <w:r w:rsidR="00667E3C">
      <w:rPr>
        <w:rFonts w:ascii="Cambria" w:hAnsi="Cambria" w:cs="Cambria"/>
        <w:szCs w:val="22"/>
        <w:lang w:bidi="ml-IN"/>
      </w:rPr>
      <w:t>7</w:t>
    </w:r>
    <w:r w:rsidR="00B21B1C">
      <w:rPr>
        <w:rFonts w:asciiTheme="majorHAnsi" w:hAnsiTheme="majorHAnsi"/>
      </w:rPr>
      <w:ptab w:relativeTo="margin" w:alignment="right" w:leader="none"/>
    </w:r>
    <w:r w:rsidR="00B21B1C">
      <w:rPr>
        <w:rFonts w:asciiTheme="majorHAnsi" w:hAnsiTheme="majorHAnsi"/>
      </w:rPr>
      <w:t xml:space="preserve">Page </w:t>
    </w:r>
    <w:r w:rsidR="00171BA5" w:rsidRPr="00171BA5">
      <w:fldChar w:fldCharType="begin"/>
    </w:r>
    <w:r w:rsidR="00B21B1C">
      <w:instrText xml:space="preserve"> PAGE   \* MERGEFORMAT </w:instrText>
    </w:r>
    <w:r w:rsidR="00171BA5" w:rsidRPr="00171BA5">
      <w:fldChar w:fldCharType="separate"/>
    </w:r>
    <w:r w:rsidR="008741AD" w:rsidRPr="008741AD">
      <w:rPr>
        <w:rFonts w:asciiTheme="majorHAnsi" w:hAnsiTheme="majorHAnsi"/>
        <w:noProof/>
      </w:rPr>
      <w:t>1</w:t>
    </w:r>
    <w:r w:rsidR="00171BA5">
      <w:rPr>
        <w:rFonts w:asciiTheme="majorHAnsi" w:hAnsiTheme="majorHAnsi"/>
        <w:noProof/>
      </w:rPr>
      <w:fldChar w:fldCharType="end"/>
    </w:r>
    <w:r w:rsidR="00B21B1C">
      <w:rPr>
        <w:rFonts w:asciiTheme="majorHAnsi" w:hAnsiTheme="majorHAnsi"/>
        <w:noProof/>
      </w:rPr>
      <w:t xml:space="preserve"> </w:t>
    </w:r>
  </w:p>
  <w:p w:rsidR="00B21B1C" w:rsidRDefault="00B21B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2" w:rsidRDefault="00373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12" w:rsidRDefault="00794112" w:rsidP="00B21B1C">
      <w:pPr>
        <w:spacing w:after="0" w:line="240" w:lineRule="auto"/>
      </w:pPr>
      <w:r>
        <w:separator/>
      </w:r>
    </w:p>
  </w:footnote>
  <w:footnote w:type="continuationSeparator" w:id="1">
    <w:p w:rsidR="00794112" w:rsidRDefault="00794112" w:rsidP="00B2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2" w:rsidRDefault="00373A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2" w:rsidRDefault="00373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2" w:rsidRDefault="00373A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371"/>
    <w:multiLevelType w:val="hybridMultilevel"/>
    <w:tmpl w:val="9388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642"/>
    <w:multiLevelType w:val="hybridMultilevel"/>
    <w:tmpl w:val="9EBAF2BA"/>
    <w:lvl w:ilvl="0" w:tplc="8220898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7671"/>
    <w:multiLevelType w:val="hybridMultilevel"/>
    <w:tmpl w:val="9388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5DF"/>
    <w:multiLevelType w:val="hybridMultilevel"/>
    <w:tmpl w:val="964C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6BC9"/>
    <w:multiLevelType w:val="hybridMultilevel"/>
    <w:tmpl w:val="B5A4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2BCC"/>
    <w:multiLevelType w:val="hybridMultilevel"/>
    <w:tmpl w:val="F778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7639"/>
    <w:multiLevelType w:val="hybridMultilevel"/>
    <w:tmpl w:val="98DC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B10C1"/>
    <w:multiLevelType w:val="hybridMultilevel"/>
    <w:tmpl w:val="BA86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27"/>
    <w:rsid w:val="00003281"/>
    <w:rsid w:val="00006F8A"/>
    <w:rsid w:val="00010C67"/>
    <w:rsid w:val="00014AD3"/>
    <w:rsid w:val="0001503F"/>
    <w:rsid w:val="0001703E"/>
    <w:rsid w:val="00020027"/>
    <w:rsid w:val="00021480"/>
    <w:rsid w:val="0004207F"/>
    <w:rsid w:val="00045105"/>
    <w:rsid w:val="00050EE7"/>
    <w:rsid w:val="000551C8"/>
    <w:rsid w:val="00057B44"/>
    <w:rsid w:val="0006169C"/>
    <w:rsid w:val="00066C69"/>
    <w:rsid w:val="00072B08"/>
    <w:rsid w:val="0007327C"/>
    <w:rsid w:val="00073998"/>
    <w:rsid w:val="00073D57"/>
    <w:rsid w:val="00080523"/>
    <w:rsid w:val="00085614"/>
    <w:rsid w:val="00086526"/>
    <w:rsid w:val="0009296E"/>
    <w:rsid w:val="000A56FD"/>
    <w:rsid w:val="000A5ED1"/>
    <w:rsid w:val="000A7747"/>
    <w:rsid w:val="000B384D"/>
    <w:rsid w:val="000C2933"/>
    <w:rsid w:val="000C2A21"/>
    <w:rsid w:val="000C2BE5"/>
    <w:rsid w:val="000C2F32"/>
    <w:rsid w:val="000C7909"/>
    <w:rsid w:val="000D1CCE"/>
    <w:rsid w:val="000F0088"/>
    <w:rsid w:val="000F570E"/>
    <w:rsid w:val="0010597F"/>
    <w:rsid w:val="001140F1"/>
    <w:rsid w:val="0011724B"/>
    <w:rsid w:val="00121655"/>
    <w:rsid w:val="00123644"/>
    <w:rsid w:val="00136E42"/>
    <w:rsid w:val="0014254E"/>
    <w:rsid w:val="001515AA"/>
    <w:rsid w:val="00161B08"/>
    <w:rsid w:val="00165F93"/>
    <w:rsid w:val="00171BA5"/>
    <w:rsid w:val="001731AA"/>
    <w:rsid w:val="0018287F"/>
    <w:rsid w:val="00187AF7"/>
    <w:rsid w:val="00193123"/>
    <w:rsid w:val="001A1A10"/>
    <w:rsid w:val="001A435B"/>
    <w:rsid w:val="001C4EC7"/>
    <w:rsid w:val="001D4067"/>
    <w:rsid w:val="001D58E2"/>
    <w:rsid w:val="001D5A9D"/>
    <w:rsid w:val="001D6937"/>
    <w:rsid w:val="001E77BE"/>
    <w:rsid w:val="002007FE"/>
    <w:rsid w:val="002008B2"/>
    <w:rsid w:val="00205FAC"/>
    <w:rsid w:val="002135E7"/>
    <w:rsid w:val="00216BDF"/>
    <w:rsid w:val="0022549B"/>
    <w:rsid w:val="00226902"/>
    <w:rsid w:val="00231BE4"/>
    <w:rsid w:val="00236D7C"/>
    <w:rsid w:val="00257F27"/>
    <w:rsid w:val="00265ADE"/>
    <w:rsid w:val="002704B6"/>
    <w:rsid w:val="00285B29"/>
    <w:rsid w:val="00286379"/>
    <w:rsid w:val="00294598"/>
    <w:rsid w:val="002950A2"/>
    <w:rsid w:val="002A3560"/>
    <w:rsid w:val="002A3672"/>
    <w:rsid w:val="002A4220"/>
    <w:rsid w:val="002A7C67"/>
    <w:rsid w:val="002B666E"/>
    <w:rsid w:val="002C006E"/>
    <w:rsid w:val="002C48D6"/>
    <w:rsid w:val="002D34D7"/>
    <w:rsid w:val="002E15B2"/>
    <w:rsid w:val="002E4EF9"/>
    <w:rsid w:val="002F0910"/>
    <w:rsid w:val="002F3B34"/>
    <w:rsid w:val="002F5CD2"/>
    <w:rsid w:val="00300138"/>
    <w:rsid w:val="0030101F"/>
    <w:rsid w:val="0030331C"/>
    <w:rsid w:val="00304EDC"/>
    <w:rsid w:val="00306DF8"/>
    <w:rsid w:val="003078B4"/>
    <w:rsid w:val="003237F9"/>
    <w:rsid w:val="003254CB"/>
    <w:rsid w:val="00325763"/>
    <w:rsid w:val="00326B99"/>
    <w:rsid w:val="00337E4D"/>
    <w:rsid w:val="00341EA5"/>
    <w:rsid w:val="00344B3E"/>
    <w:rsid w:val="0034673F"/>
    <w:rsid w:val="003474F0"/>
    <w:rsid w:val="00355570"/>
    <w:rsid w:val="00355D10"/>
    <w:rsid w:val="00362711"/>
    <w:rsid w:val="003647AA"/>
    <w:rsid w:val="0036778F"/>
    <w:rsid w:val="00372678"/>
    <w:rsid w:val="00373A12"/>
    <w:rsid w:val="00385171"/>
    <w:rsid w:val="0038768A"/>
    <w:rsid w:val="003A120A"/>
    <w:rsid w:val="003B4BAB"/>
    <w:rsid w:val="003B681C"/>
    <w:rsid w:val="003D6FF1"/>
    <w:rsid w:val="003F2F9E"/>
    <w:rsid w:val="00401161"/>
    <w:rsid w:val="00404B2C"/>
    <w:rsid w:val="00404EF4"/>
    <w:rsid w:val="00415912"/>
    <w:rsid w:val="00420FC7"/>
    <w:rsid w:val="00440713"/>
    <w:rsid w:val="0044457C"/>
    <w:rsid w:val="00445CB1"/>
    <w:rsid w:val="00450CF0"/>
    <w:rsid w:val="00461F39"/>
    <w:rsid w:val="00462494"/>
    <w:rsid w:val="00463772"/>
    <w:rsid w:val="004675C7"/>
    <w:rsid w:val="00477A05"/>
    <w:rsid w:val="00482090"/>
    <w:rsid w:val="0048579B"/>
    <w:rsid w:val="00486839"/>
    <w:rsid w:val="00494200"/>
    <w:rsid w:val="004A10BD"/>
    <w:rsid w:val="004A12FC"/>
    <w:rsid w:val="004B132C"/>
    <w:rsid w:val="004B1AB4"/>
    <w:rsid w:val="004C254D"/>
    <w:rsid w:val="004F2503"/>
    <w:rsid w:val="004F2EA1"/>
    <w:rsid w:val="004F4E5A"/>
    <w:rsid w:val="00504536"/>
    <w:rsid w:val="005047DC"/>
    <w:rsid w:val="005125CB"/>
    <w:rsid w:val="00512EF5"/>
    <w:rsid w:val="0051552F"/>
    <w:rsid w:val="00515D6C"/>
    <w:rsid w:val="005166DA"/>
    <w:rsid w:val="00525FC7"/>
    <w:rsid w:val="00535E9D"/>
    <w:rsid w:val="00541D72"/>
    <w:rsid w:val="0056392B"/>
    <w:rsid w:val="005662CC"/>
    <w:rsid w:val="0058322D"/>
    <w:rsid w:val="005871E8"/>
    <w:rsid w:val="00590268"/>
    <w:rsid w:val="00591D46"/>
    <w:rsid w:val="00592A6D"/>
    <w:rsid w:val="00593B68"/>
    <w:rsid w:val="0059446B"/>
    <w:rsid w:val="005B70F9"/>
    <w:rsid w:val="005D10C4"/>
    <w:rsid w:val="005D3BF0"/>
    <w:rsid w:val="005D6D0A"/>
    <w:rsid w:val="005E2DF9"/>
    <w:rsid w:val="005F4192"/>
    <w:rsid w:val="005F4B9E"/>
    <w:rsid w:val="006013B0"/>
    <w:rsid w:val="00622101"/>
    <w:rsid w:val="00627D53"/>
    <w:rsid w:val="006310E6"/>
    <w:rsid w:val="0063458A"/>
    <w:rsid w:val="0064168B"/>
    <w:rsid w:val="00655831"/>
    <w:rsid w:val="00663869"/>
    <w:rsid w:val="00667E3C"/>
    <w:rsid w:val="0067091C"/>
    <w:rsid w:val="0067161C"/>
    <w:rsid w:val="00681D23"/>
    <w:rsid w:val="006A1758"/>
    <w:rsid w:val="006A567C"/>
    <w:rsid w:val="006A7824"/>
    <w:rsid w:val="006A78DB"/>
    <w:rsid w:val="006C0ACC"/>
    <w:rsid w:val="006E00BE"/>
    <w:rsid w:val="007033EB"/>
    <w:rsid w:val="00704C7A"/>
    <w:rsid w:val="0070728B"/>
    <w:rsid w:val="0071092C"/>
    <w:rsid w:val="00715D86"/>
    <w:rsid w:val="00721D85"/>
    <w:rsid w:val="00725A51"/>
    <w:rsid w:val="007336A4"/>
    <w:rsid w:val="007401A0"/>
    <w:rsid w:val="007425F6"/>
    <w:rsid w:val="007449C5"/>
    <w:rsid w:val="00744F5F"/>
    <w:rsid w:val="00754289"/>
    <w:rsid w:val="007700CD"/>
    <w:rsid w:val="00773C52"/>
    <w:rsid w:val="00774C1C"/>
    <w:rsid w:val="00775B28"/>
    <w:rsid w:val="00783A0F"/>
    <w:rsid w:val="00785167"/>
    <w:rsid w:val="00794112"/>
    <w:rsid w:val="007957C4"/>
    <w:rsid w:val="007A4A3A"/>
    <w:rsid w:val="007B21BB"/>
    <w:rsid w:val="007B5A3C"/>
    <w:rsid w:val="007C135B"/>
    <w:rsid w:val="007D132A"/>
    <w:rsid w:val="007D1A33"/>
    <w:rsid w:val="007D2AB4"/>
    <w:rsid w:val="007D50AE"/>
    <w:rsid w:val="007D6897"/>
    <w:rsid w:val="007E459C"/>
    <w:rsid w:val="007E4693"/>
    <w:rsid w:val="007F3575"/>
    <w:rsid w:val="007F6ED4"/>
    <w:rsid w:val="00802A13"/>
    <w:rsid w:val="00811B26"/>
    <w:rsid w:val="0081274C"/>
    <w:rsid w:val="00812C1E"/>
    <w:rsid w:val="0082158F"/>
    <w:rsid w:val="00822227"/>
    <w:rsid w:val="008261A4"/>
    <w:rsid w:val="0082631C"/>
    <w:rsid w:val="008348D3"/>
    <w:rsid w:val="00834DED"/>
    <w:rsid w:val="008447D0"/>
    <w:rsid w:val="00852BBD"/>
    <w:rsid w:val="00855397"/>
    <w:rsid w:val="00855B1C"/>
    <w:rsid w:val="008655DA"/>
    <w:rsid w:val="0087234E"/>
    <w:rsid w:val="008741AD"/>
    <w:rsid w:val="00876496"/>
    <w:rsid w:val="008A1CCB"/>
    <w:rsid w:val="008B3148"/>
    <w:rsid w:val="008B67E5"/>
    <w:rsid w:val="008B71B4"/>
    <w:rsid w:val="008D010F"/>
    <w:rsid w:val="008E038A"/>
    <w:rsid w:val="008E6B29"/>
    <w:rsid w:val="008F0378"/>
    <w:rsid w:val="008F6C49"/>
    <w:rsid w:val="00901F82"/>
    <w:rsid w:val="009078FC"/>
    <w:rsid w:val="00912074"/>
    <w:rsid w:val="00913EBA"/>
    <w:rsid w:val="00915D25"/>
    <w:rsid w:val="0093150A"/>
    <w:rsid w:val="00935EC6"/>
    <w:rsid w:val="009472C5"/>
    <w:rsid w:val="009516EF"/>
    <w:rsid w:val="009531D4"/>
    <w:rsid w:val="00954B2E"/>
    <w:rsid w:val="0095667D"/>
    <w:rsid w:val="00971784"/>
    <w:rsid w:val="00972D02"/>
    <w:rsid w:val="009802BB"/>
    <w:rsid w:val="009842A4"/>
    <w:rsid w:val="009A00E3"/>
    <w:rsid w:val="009A0638"/>
    <w:rsid w:val="009A5BD7"/>
    <w:rsid w:val="009B377E"/>
    <w:rsid w:val="009B3B77"/>
    <w:rsid w:val="009B52E2"/>
    <w:rsid w:val="009C715E"/>
    <w:rsid w:val="009D145E"/>
    <w:rsid w:val="009D1D63"/>
    <w:rsid w:val="009D4AB7"/>
    <w:rsid w:val="009D7686"/>
    <w:rsid w:val="009F48B0"/>
    <w:rsid w:val="00A03973"/>
    <w:rsid w:val="00A04753"/>
    <w:rsid w:val="00A04EAF"/>
    <w:rsid w:val="00A143A7"/>
    <w:rsid w:val="00A241D2"/>
    <w:rsid w:val="00A24749"/>
    <w:rsid w:val="00A25FAF"/>
    <w:rsid w:val="00A32375"/>
    <w:rsid w:val="00A64699"/>
    <w:rsid w:val="00A66B0F"/>
    <w:rsid w:val="00A66BB2"/>
    <w:rsid w:val="00A67DC9"/>
    <w:rsid w:val="00A75355"/>
    <w:rsid w:val="00A76C86"/>
    <w:rsid w:val="00A85BC3"/>
    <w:rsid w:val="00AA62B6"/>
    <w:rsid w:val="00AB69B4"/>
    <w:rsid w:val="00AB7D87"/>
    <w:rsid w:val="00AC0211"/>
    <w:rsid w:val="00AE0F51"/>
    <w:rsid w:val="00AE391C"/>
    <w:rsid w:val="00AE47BF"/>
    <w:rsid w:val="00AE57DB"/>
    <w:rsid w:val="00AE5C7E"/>
    <w:rsid w:val="00AE7B7C"/>
    <w:rsid w:val="00AF0ECE"/>
    <w:rsid w:val="00AF245B"/>
    <w:rsid w:val="00AF3ADB"/>
    <w:rsid w:val="00AF401D"/>
    <w:rsid w:val="00AF604A"/>
    <w:rsid w:val="00B027A8"/>
    <w:rsid w:val="00B03CAE"/>
    <w:rsid w:val="00B15125"/>
    <w:rsid w:val="00B20519"/>
    <w:rsid w:val="00B21B1C"/>
    <w:rsid w:val="00B23F46"/>
    <w:rsid w:val="00B30119"/>
    <w:rsid w:val="00B30278"/>
    <w:rsid w:val="00B31D58"/>
    <w:rsid w:val="00B35430"/>
    <w:rsid w:val="00B36123"/>
    <w:rsid w:val="00B36CA4"/>
    <w:rsid w:val="00B4310A"/>
    <w:rsid w:val="00B473B8"/>
    <w:rsid w:val="00B641F5"/>
    <w:rsid w:val="00B66AAD"/>
    <w:rsid w:val="00B870C0"/>
    <w:rsid w:val="00B90882"/>
    <w:rsid w:val="00B9222F"/>
    <w:rsid w:val="00B9429C"/>
    <w:rsid w:val="00BA482E"/>
    <w:rsid w:val="00BA76A1"/>
    <w:rsid w:val="00BB0DEE"/>
    <w:rsid w:val="00BB3DDF"/>
    <w:rsid w:val="00BB41BB"/>
    <w:rsid w:val="00BB72A1"/>
    <w:rsid w:val="00BC2AD0"/>
    <w:rsid w:val="00BC67C4"/>
    <w:rsid w:val="00BE1EA9"/>
    <w:rsid w:val="00BE3211"/>
    <w:rsid w:val="00BE3B25"/>
    <w:rsid w:val="00BE590F"/>
    <w:rsid w:val="00BF658F"/>
    <w:rsid w:val="00C02021"/>
    <w:rsid w:val="00C04740"/>
    <w:rsid w:val="00C0580A"/>
    <w:rsid w:val="00C115B0"/>
    <w:rsid w:val="00C25255"/>
    <w:rsid w:val="00C27ADE"/>
    <w:rsid w:val="00C31685"/>
    <w:rsid w:val="00C41AF1"/>
    <w:rsid w:val="00C470FA"/>
    <w:rsid w:val="00C4711D"/>
    <w:rsid w:val="00C56536"/>
    <w:rsid w:val="00C5653C"/>
    <w:rsid w:val="00C57EE6"/>
    <w:rsid w:val="00C64273"/>
    <w:rsid w:val="00C675A4"/>
    <w:rsid w:val="00C67927"/>
    <w:rsid w:val="00C725B5"/>
    <w:rsid w:val="00C9295A"/>
    <w:rsid w:val="00C96C8D"/>
    <w:rsid w:val="00CA6BC2"/>
    <w:rsid w:val="00CB1F69"/>
    <w:rsid w:val="00CB7904"/>
    <w:rsid w:val="00CD2480"/>
    <w:rsid w:val="00CD4075"/>
    <w:rsid w:val="00CD4C88"/>
    <w:rsid w:val="00CE33C0"/>
    <w:rsid w:val="00CE37E7"/>
    <w:rsid w:val="00CF62AB"/>
    <w:rsid w:val="00D12F67"/>
    <w:rsid w:val="00D151CC"/>
    <w:rsid w:val="00D176F8"/>
    <w:rsid w:val="00D17C02"/>
    <w:rsid w:val="00D20503"/>
    <w:rsid w:val="00D22BC2"/>
    <w:rsid w:val="00D23EAA"/>
    <w:rsid w:val="00D24AC9"/>
    <w:rsid w:val="00D30D86"/>
    <w:rsid w:val="00D32332"/>
    <w:rsid w:val="00D37FE5"/>
    <w:rsid w:val="00D411C3"/>
    <w:rsid w:val="00D42DDE"/>
    <w:rsid w:val="00D438F1"/>
    <w:rsid w:val="00D5008C"/>
    <w:rsid w:val="00D55834"/>
    <w:rsid w:val="00D57681"/>
    <w:rsid w:val="00D65393"/>
    <w:rsid w:val="00D67F8C"/>
    <w:rsid w:val="00D73589"/>
    <w:rsid w:val="00D812AA"/>
    <w:rsid w:val="00D83048"/>
    <w:rsid w:val="00D871CB"/>
    <w:rsid w:val="00D873F9"/>
    <w:rsid w:val="00D90263"/>
    <w:rsid w:val="00D94486"/>
    <w:rsid w:val="00DA2417"/>
    <w:rsid w:val="00DB3CCE"/>
    <w:rsid w:val="00DB42B5"/>
    <w:rsid w:val="00DB58F6"/>
    <w:rsid w:val="00DC6682"/>
    <w:rsid w:val="00DD05AE"/>
    <w:rsid w:val="00DD3A87"/>
    <w:rsid w:val="00DD63BC"/>
    <w:rsid w:val="00DE01DA"/>
    <w:rsid w:val="00DE59F6"/>
    <w:rsid w:val="00DE6F01"/>
    <w:rsid w:val="00DF17D2"/>
    <w:rsid w:val="00DF223A"/>
    <w:rsid w:val="00DF260E"/>
    <w:rsid w:val="00DF4C4C"/>
    <w:rsid w:val="00E1041C"/>
    <w:rsid w:val="00E11609"/>
    <w:rsid w:val="00E144CA"/>
    <w:rsid w:val="00E17875"/>
    <w:rsid w:val="00E22457"/>
    <w:rsid w:val="00E24C4B"/>
    <w:rsid w:val="00E46A61"/>
    <w:rsid w:val="00E50B1B"/>
    <w:rsid w:val="00E51848"/>
    <w:rsid w:val="00E53844"/>
    <w:rsid w:val="00E5403F"/>
    <w:rsid w:val="00E55D0B"/>
    <w:rsid w:val="00E56B3D"/>
    <w:rsid w:val="00E662B1"/>
    <w:rsid w:val="00E67E30"/>
    <w:rsid w:val="00E70DCA"/>
    <w:rsid w:val="00E80B3B"/>
    <w:rsid w:val="00E90A2E"/>
    <w:rsid w:val="00E93025"/>
    <w:rsid w:val="00E93128"/>
    <w:rsid w:val="00E95BA5"/>
    <w:rsid w:val="00EA03C8"/>
    <w:rsid w:val="00EA45A1"/>
    <w:rsid w:val="00EA7D49"/>
    <w:rsid w:val="00EB2F31"/>
    <w:rsid w:val="00EB5D00"/>
    <w:rsid w:val="00EC0E10"/>
    <w:rsid w:val="00ED4ABA"/>
    <w:rsid w:val="00EE0556"/>
    <w:rsid w:val="00EF01D9"/>
    <w:rsid w:val="00EF04EF"/>
    <w:rsid w:val="00EF154C"/>
    <w:rsid w:val="00F04A71"/>
    <w:rsid w:val="00F14290"/>
    <w:rsid w:val="00F16A22"/>
    <w:rsid w:val="00F47E21"/>
    <w:rsid w:val="00F50EC7"/>
    <w:rsid w:val="00F559D2"/>
    <w:rsid w:val="00F56E0C"/>
    <w:rsid w:val="00F70A19"/>
    <w:rsid w:val="00F75D7D"/>
    <w:rsid w:val="00F81B29"/>
    <w:rsid w:val="00F85272"/>
    <w:rsid w:val="00F910F5"/>
    <w:rsid w:val="00F94378"/>
    <w:rsid w:val="00F95957"/>
    <w:rsid w:val="00FA2249"/>
    <w:rsid w:val="00FA2B2C"/>
    <w:rsid w:val="00FA36A0"/>
    <w:rsid w:val="00FA52E9"/>
    <w:rsid w:val="00FA5C58"/>
    <w:rsid w:val="00FA61C1"/>
    <w:rsid w:val="00FB0921"/>
    <w:rsid w:val="00FB6518"/>
    <w:rsid w:val="00FC112F"/>
    <w:rsid w:val="00FD186C"/>
    <w:rsid w:val="00FD23A5"/>
    <w:rsid w:val="00FD73B7"/>
    <w:rsid w:val="00FE59C7"/>
    <w:rsid w:val="00FF24A0"/>
    <w:rsid w:val="00FF3095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27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27"/>
    <w:pPr>
      <w:ind w:left="720"/>
      <w:contextualSpacing/>
    </w:pPr>
    <w:rPr>
      <w:rFonts w:cs="Mangal"/>
    </w:rPr>
  </w:style>
  <w:style w:type="character" w:customStyle="1" w:styleId="labelstyle1">
    <w:name w:val="labelstyle1"/>
    <w:basedOn w:val="DefaultParagraphFont"/>
    <w:rsid w:val="00971784"/>
    <w:rPr>
      <w:rFonts w:ascii="Verdana" w:hAnsi="Verdana" w:hint="default"/>
      <w:b/>
      <w:bCs/>
      <w:color w:val="222324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1B1C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21B1C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1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6FE4-59CB-4F9B-8E6A-9B55F9B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teqip01</dc:creator>
  <cp:lastModifiedBy>teqip01</cp:lastModifiedBy>
  <cp:revision>2</cp:revision>
  <cp:lastPrinted>2017-11-08T08:43:00Z</cp:lastPrinted>
  <dcterms:created xsi:type="dcterms:W3CDTF">2018-09-08T05:45:00Z</dcterms:created>
  <dcterms:modified xsi:type="dcterms:W3CDTF">2018-09-08T05:45:00Z</dcterms:modified>
</cp:coreProperties>
</file>